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F6BC" w14:textId="3B64C496" w:rsidR="00780739" w:rsidRPr="00EE2E50" w:rsidRDefault="00A941C0" w:rsidP="00A941C0">
      <w:pPr>
        <w:ind w:left="360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2E5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УТВЕРЖДЕН</w:t>
      </w:r>
    </w:p>
    <w:p w14:paraId="792A6BAF" w14:textId="17FF6860" w:rsidR="00A941C0" w:rsidRDefault="00A941C0" w:rsidP="00476BB1">
      <w:pPr>
        <w:ind w:left="3600" w:right="607"/>
        <w:rPr>
          <w:rFonts w:ascii="Times New Roman" w:hAnsi="Times New Roman" w:cs="Times New Roman"/>
          <w:sz w:val="28"/>
          <w:szCs w:val="28"/>
          <w:lang w:val="ru-RU"/>
        </w:rPr>
      </w:pPr>
      <w:r w:rsidRPr="00A941C0">
        <w:rPr>
          <w:rFonts w:ascii="Times New Roman" w:hAnsi="Times New Roman" w:cs="Times New Roman"/>
          <w:sz w:val="28"/>
          <w:szCs w:val="28"/>
          <w:lang w:val="ru-RU"/>
        </w:rPr>
        <w:t>Решением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Наблюдательного совета </w:t>
      </w:r>
      <w:bookmarkStart w:id="0" w:name="_Hlk214527479"/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Коммунального государственного предприятия на праве хозяйственного ведения «Городская поликлиника №8» Управления общественного здравоохранения города Алматы 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20 ноября 2025 года (протокол №4)</w:t>
      </w:r>
    </w:p>
    <w:p w14:paraId="5D9520F6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CA3DEF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D3E509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DC2517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5D07DB2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4BEC23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7DA84A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8A2797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DD927B" w14:textId="45AE0888" w:rsidR="00A941C0" w:rsidRPr="00EE2E50" w:rsidRDefault="00A941C0" w:rsidP="00EE2E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2E5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14:paraId="348BCB05" w14:textId="1DB6982C" w:rsidR="00A941C0" w:rsidRDefault="00A941C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деятельности комплаенс-офицера</w:t>
      </w:r>
      <w:r w:rsidR="00EE2E50">
        <w:rPr>
          <w:rFonts w:ascii="Times New Roman" w:hAnsi="Times New Roman" w:cs="Times New Roman"/>
          <w:sz w:val="28"/>
          <w:szCs w:val="28"/>
          <w:lang w:val="ru-RU"/>
        </w:rPr>
        <w:t xml:space="preserve"> Коммунального государственного предприятия на праве хозяйственного ведения «Городская поликлиника №8» Управления общественного здравоохранения города Алматы</w:t>
      </w:r>
    </w:p>
    <w:p w14:paraId="65123AD5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5C9903E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4A10E9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00E54A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3D2A8A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2A75DF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23FE6C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556B3A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403FE6" w14:textId="77777777" w:rsidR="00EE2E50" w:rsidRDefault="00EE2E50" w:rsidP="00EE2E5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44BA00" w14:textId="62E0301F" w:rsidR="00EE2E50" w:rsidRPr="00476BB1" w:rsidRDefault="00EE2E50" w:rsidP="00EE2E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76BB1">
        <w:rPr>
          <w:rFonts w:ascii="Times New Roman" w:hAnsi="Times New Roman" w:cs="Times New Roman"/>
          <w:b/>
          <w:bCs/>
          <w:sz w:val="28"/>
          <w:szCs w:val="28"/>
          <w:lang w:val="ru-RU"/>
        </w:rPr>
        <w:t>г.Алматы</w:t>
      </w:r>
      <w:proofErr w:type="spellEnd"/>
      <w:r w:rsidRPr="00476B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2025 год.</w:t>
      </w:r>
    </w:p>
    <w:p w14:paraId="6A2891AF" w14:textId="5083F57C" w:rsidR="00441C07" w:rsidRPr="00441C07" w:rsidRDefault="00441C07" w:rsidP="00441C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bookmark0"/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Глава 1. Общие положения</w:t>
      </w:r>
      <w:bookmarkEnd w:id="1"/>
    </w:p>
    <w:p w14:paraId="3169D745" w14:textId="1B8B7333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</w:t>
      </w:r>
      <w:proofErr w:type="spellStart"/>
      <w:r w:rsidRPr="00441C07">
        <w:rPr>
          <w:rFonts w:ascii="Times New Roman" w:hAnsi="Times New Roman" w:cs="Times New Roman"/>
          <w:sz w:val="28"/>
          <w:szCs w:val="28"/>
          <w:lang w:val="ru-RU"/>
        </w:rPr>
        <w:t>Комплаен</w:t>
      </w:r>
      <w:proofErr w:type="spellEnd"/>
      <w:r w:rsidRPr="00441C07">
        <w:rPr>
          <w:rFonts w:ascii="Times New Roman" w:hAnsi="Times New Roman" w:cs="Times New Roman"/>
          <w:sz w:val="28"/>
          <w:szCs w:val="28"/>
          <w:lang w:val="ru-RU"/>
        </w:rPr>
        <w:t>-офицер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 (далее по тексту - Положение) Коммунального государственного предприятия на праве хозяйственного ведения «Городская поликлиника №8» Управления общественного здравоохранения города Алматы (далее по тексту - «Предприятие») разработано в соответствии с требованиями законодательных актов Республики Казахстан, нормативных правовых актов уполномоченных государственных органов Республики Казахстан по противодействию коррупции и регламентирует деятельность Комплаенс-офицера по осуществлению функций «антикоррупционный комплаенс» в Предприятии.</w:t>
      </w:r>
    </w:p>
    <w:p w14:paraId="44742CBC" w14:textId="28CFD620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Под антикоррупционным комплаенсом понимается обеспечение соблюдения Предприятием и ее работниками законодательства Республики Казахстан в сфере противодействия коррупции.</w:t>
      </w:r>
    </w:p>
    <w:p w14:paraId="37E50AC1" w14:textId="400738B6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является работником Предприятия, непосредственно подчиненным Наблюдательному совету Предприятия в порядке, установленным настоящим Положением.</w:t>
      </w:r>
    </w:p>
    <w:p w14:paraId="68DA5B83" w14:textId="2E0110AB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По вопросам, связанных с исполнением своих функций и задач, Комплаенс- офицер взаимодействует с директором в порядке, установленным настоящим Положением. При этом не допускается вмешательства директора Предприятия и структурных подразделений Предприятия в деятельность Комплаенс-офицера.</w:t>
      </w:r>
    </w:p>
    <w:p w14:paraId="1BF5A2C8" w14:textId="737DA3AE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Назначение на должность, срок полномочий и досрочное прекращение полномочий Комплаенс-офицера, а также размер и условия оплаты его труда определяются Наблюдательным советом Предприятия в соответствии с настоящим Положением и иными внутренними нормативными документами Предприятия.</w:t>
      </w:r>
    </w:p>
    <w:p w14:paraId="3972A59A" w14:textId="72969C23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Права, обязанности, ответственность Комплаенс-офицера, квалификационные требования к ним, определяются должностной инструкцией.</w:t>
      </w:r>
    </w:p>
    <w:p w14:paraId="7E47E1B4" w14:textId="6CBD7496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не может занимать любые иные должности по совместительству в иных структурных подразделениях Предприятия.</w:t>
      </w:r>
    </w:p>
    <w:p w14:paraId="26AAB1A6" w14:textId="405C1371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не должен оказаться в ситуации, когда возможен конфликт интересов между его обязанностями по управлению комплаенс-рисками Предприятия и любыми другими возложенными на него обязанностями.</w:t>
      </w:r>
    </w:p>
    <w:p w14:paraId="7D6DFF7F" w14:textId="041D6712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Условия оплаты труда и премирования Комплаенс-офицера определяются заключенным трудовым договором и соответствующими внутренними нормативными документами Предприятия.</w:t>
      </w:r>
    </w:p>
    <w:p w14:paraId="7FEFB54D" w14:textId="4B7EBE3C" w:rsidR="00441C07" w:rsidRPr="00441C07" w:rsidRDefault="00476BB1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не несет ответственности за результаты и решения директора, Наблюдательного совета, а также за несвоевременность, достоверность и полноту сведений, информации и документов, предоставленных работниками Предприятия, включая должностных лиц для принятия Комплаенс-офицером решений.</w:t>
      </w:r>
    </w:p>
    <w:p w14:paraId="52BDE2D6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" w:name="bookmark1"/>
    </w:p>
    <w:p w14:paraId="2A0B4914" w14:textId="2255DAF6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Глава 2. Цели</w:t>
      </w:r>
      <w:bookmarkEnd w:id="2"/>
    </w:p>
    <w:p w14:paraId="17151724" w14:textId="06E7959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Основной целью деятельности Комплаенс-офицера является соблюдение Предприятием и ее работниками законодательства Республики Казахстан о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противодействии коррупции, а также мониторинг за реализацией </w:t>
      </w:r>
      <w:proofErr w:type="spellStart"/>
      <w:r w:rsidRPr="00441C07">
        <w:rPr>
          <w:rFonts w:ascii="Times New Roman" w:hAnsi="Times New Roman" w:cs="Times New Roman"/>
          <w:sz w:val="28"/>
          <w:szCs w:val="28"/>
          <w:lang w:val="ru-RU"/>
        </w:rPr>
        <w:t>мероприяшй</w:t>
      </w:r>
      <w:proofErr w:type="spellEnd"/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 по противодействию коррупции.</w:t>
      </w:r>
    </w:p>
    <w:p w14:paraId="54036C12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bookmark2"/>
    </w:p>
    <w:p w14:paraId="40169BC3" w14:textId="6D64EDCB" w:rsidR="00476BB1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3. Задачи</w:t>
      </w:r>
      <w:bookmarkEnd w:id="3"/>
    </w:p>
    <w:p w14:paraId="7CA08B4E" w14:textId="2D4B62B6" w:rsidR="00441C07" w:rsidRPr="00441C07" w:rsidRDefault="00441C07" w:rsidP="0073181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Основными задачами Комплаенс-офицера являются</w:t>
      </w:r>
      <w:r w:rsidR="00476BB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18E9215" w14:textId="77777777" w:rsidR="00476BB1" w:rsidRDefault="00441C07" w:rsidP="007318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обеспечение соблюдения внешних регуляторных требований и наилучшей международной практики по вопросам противодействия коррупции,</w:t>
      </w:r>
    </w:p>
    <w:p w14:paraId="30842E4C" w14:textId="1A895500" w:rsidR="00441C07" w:rsidRPr="00441C07" w:rsidRDefault="00441C07" w:rsidP="007318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обеспечение соблюдения основных принципов противодействия коррупции в соответствии с Законом Республики Казахстан «О противодействии коррупции» (далее по тексту - Закон);</w:t>
      </w:r>
    </w:p>
    <w:p w14:paraId="59F0F146" w14:textId="77777777" w:rsidR="00441C07" w:rsidRPr="00441C07" w:rsidRDefault="00441C07" w:rsidP="007318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выявление, оценка и переоценка коррупционных рисков;</w:t>
      </w:r>
    </w:p>
    <w:p w14:paraId="0B64F834" w14:textId="77777777" w:rsidR="00441C07" w:rsidRPr="00441C07" w:rsidRDefault="00441C07" w:rsidP="007318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эффективная реализация системы мер по противодействию коррупции в соответствии с законодательством Республики Казахстан.</w:t>
      </w:r>
    </w:p>
    <w:p w14:paraId="2F51BA4D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4" w:name="bookmark3"/>
    </w:p>
    <w:p w14:paraId="3B929A57" w14:textId="2BBA90CC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4. Функции</w:t>
      </w:r>
      <w:bookmarkEnd w:id="4"/>
    </w:p>
    <w:p w14:paraId="0237BEF8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На Комплаенс-офицера в соответствии с поставленными перед ним задачами возлагается:</w:t>
      </w:r>
    </w:p>
    <w:p w14:paraId="0BCA3630" w14:textId="5B5F008E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разработка внутренних нормативных документов по вопросам</w:t>
      </w:r>
      <w:r w:rsidR="002E4854" w:rsidRPr="002E4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противодействия коррупции Предприятия;</w:t>
      </w:r>
    </w:p>
    <w:p w14:paraId="3D00845E" w14:textId="1493E899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разработка и актуализация стандартов и политики в области</w:t>
      </w:r>
      <w:r w:rsidR="002E4854" w:rsidRPr="002E4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антикоррупционного комплаенса;</w:t>
      </w:r>
    </w:p>
    <w:p w14:paraId="57E2DC0B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проведение разъяснительных мероприятий по вопросам противодействия коррупции и формирования антикоррупционной культуры;</w:t>
      </w:r>
    </w:p>
    <w:p w14:paraId="3520804B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принятие мер по выявлению, мониторингу и урегулированию конфликта</w:t>
      </w:r>
    </w:p>
    <w:p w14:paraId="3AE67F1C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интересов;</w:t>
      </w:r>
    </w:p>
    <w:p w14:paraId="37A7220D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проведение мониторинга на предмет соблюдения работниками Предприятия, относящимся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Законом.</w:t>
      </w:r>
    </w:p>
    <w:p w14:paraId="21D20E23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развитие корпоративных этических ценностей;</w:t>
      </w:r>
    </w:p>
    <w:p w14:paraId="12751E26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проведение внутреннего анализа коррупционных рисков;</w:t>
      </w:r>
    </w:p>
    <w:p w14:paraId="32124B95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обеспечение публичного раскрытия информации о результатах проведения внутреннего анализа коррупционных рисков;</w:t>
      </w:r>
    </w:p>
    <w:p w14:paraId="02EA5A51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проведение служебных проверок на основе обращений (жалоб) о фактах</w:t>
      </w:r>
    </w:p>
    <w:p w14:paraId="739777F7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коррупции и/или участие в них;</w:t>
      </w:r>
    </w:p>
    <w:p w14:paraId="14E234D3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координация работы по снижению коррупционных рисков в деятельности Предприятия;</w:t>
      </w:r>
    </w:p>
    <w:p w14:paraId="45113108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оказание содействия уполномоченному органу по противодействию коррупции при проведении внешнего анализа коррупционных рисков в деятельности Предприятия;</w:t>
      </w:r>
    </w:p>
    <w:p w14:paraId="3F92EA74" w14:textId="77777777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мониторинг и анализ изменений в антикоррупционном законодательстве, судебной практике по делам, связанной с коррупцией;</w:t>
      </w:r>
    </w:p>
    <w:p w14:paraId="6ABAC474" w14:textId="76B4EA7D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включения в гражданско-правовые договоры, заключаемые Предприятием, в том числе договоры о закупках положений, </w:t>
      </w:r>
      <w:r w:rsidR="004360C6" w:rsidRPr="00441C07">
        <w:rPr>
          <w:rFonts w:ascii="Times New Roman" w:hAnsi="Times New Roman" w:cs="Times New Roman"/>
          <w:sz w:val="28"/>
          <w:szCs w:val="28"/>
          <w:lang w:val="ru-RU"/>
        </w:rPr>
        <w:t>предусматривающих обязательное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 сторонами договора норм антикоррупционного законодательства, деловой этики и добропорядочности, принципов добросовестной конкуренции;</w:t>
      </w:r>
    </w:p>
    <w:p w14:paraId="624F9EEB" w14:textId="66235DE0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осуществление контроля за внедрением в Предприятии политик, процедур г. иных внутренних документов Предприятия по вопросам противодействия</w:t>
      </w:r>
      <w:r w:rsidR="002E4854" w:rsidRPr="002E4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коррупции;</w:t>
      </w:r>
    </w:p>
    <w:p w14:paraId="7BD4DAC6" w14:textId="35F8138F" w:rsidR="00441C07" w:rsidRPr="00441C07" w:rsidRDefault="00441C07" w:rsidP="0073181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взаимодействие с государственными органами по вопросам противодействия</w:t>
      </w:r>
      <w:r w:rsidR="002E4854" w:rsidRPr="002E4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коррупции.</w:t>
      </w:r>
    </w:p>
    <w:p w14:paraId="799D89C0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5" w:name="bookmark4"/>
    </w:p>
    <w:p w14:paraId="2FD9CB2D" w14:textId="6F786A93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5. Проведение служебного расследования</w:t>
      </w:r>
      <w:bookmarkEnd w:id="5"/>
    </w:p>
    <w:p w14:paraId="515450E4" w14:textId="65FF7B19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Основаниями для проведения Комплаенс-офицером служебного расследования являются:</w:t>
      </w:r>
    </w:p>
    <w:p w14:paraId="58761E81" w14:textId="768B3298" w:rsidR="00441C07" w:rsidRPr="00441C07" w:rsidRDefault="00441C07" w:rsidP="007318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информация о нарушении действующего законодательства и внутренних</w:t>
      </w:r>
      <w:r w:rsidR="0028656E" w:rsidRPr="00286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нормативных документов Предприятия по вопросам антикоррупционного комплаенса, поступившая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ab/>
        <w:t>на централизованную линию инициативного</w:t>
      </w:r>
      <w:r w:rsidR="0028656E" w:rsidRPr="00286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(конфиденциального) информирования;</w:t>
      </w:r>
    </w:p>
    <w:p w14:paraId="467D21E4" w14:textId="77777777" w:rsidR="00441C07" w:rsidRPr="00441C07" w:rsidRDefault="00441C07" w:rsidP="007318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жалобы третьих лиц о нарушении действующего законодательства и внутренних нормативных документов Предприятия по вопросам антикоррупционного комплаенса;</w:t>
      </w:r>
    </w:p>
    <w:p w14:paraId="4989F84D" w14:textId="77777777" w:rsidR="00441C07" w:rsidRPr="00441C07" w:rsidRDefault="00441C07" w:rsidP="007318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информация о коррупционном правонарушении, совершенном работниками Предприятия, опубликованная в средствах массовой информации;</w:t>
      </w:r>
    </w:p>
    <w:p w14:paraId="4D077EF5" w14:textId="77777777" w:rsidR="00441C07" w:rsidRPr="00441C07" w:rsidRDefault="00441C07" w:rsidP="0073181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поручения Председателя Наблюдательного совета Предприятия.</w:t>
      </w:r>
    </w:p>
    <w:p w14:paraId="5EDAB298" w14:textId="41C525AF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Для проведения служебного расследования приказом директора может быть создана рабочая группа. В состав рабочей группы включаются работники</w:t>
      </w:r>
      <w:r w:rsidR="0028656E" w:rsidRPr="002865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sz w:val="28"/>
          <w:szCs w:val="28"/>
          <w:lang w:val="ru-RU"/>
        </w:rPr>
        <w:t>структурных подразделений Предприятия.</w:t>
      </w:r>
    </w:p>
    <w:p w14:paraId="07024F2F" w14:textId="41A2C509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 случае, если имеются основания полагать, что нарушения совершаются или совмещены с вовлечением руководства Предприятия или, если служебное расследование требует привлечения большого количества ресурсов, создается рабочая группа с возможным привлечением работников Управления общественного здравоохранения г. Алматы.</w:t>
      </w:r>
    </w:p>
    <w:p w14:paraId="7EA46901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 ходе проведения служебного расследования рабочая группа осуществляет сбор материалов, сведений и информации, относящихся к факту нарушения действующего законодательства и внутренних нормативных документов Предприятия по вопросам антикоррупционного комплаенса.</w:t>
      </w:r>
    </w:p>
    <w:p w14:paraId="045D4EA4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На основе полученных материалов, сведений и информации, рабочая группа проводит анализ фактов нарушения действующего законодательства и внутренних нормативных документов Предприятия по вопросам антикоррупционного комплаенса, выявляет вызвавшие его причины и условия, способствующие его совершению.</w:t>
      </w:r>
    </w:p>
    <w:p w14:paraId="0A9EA60D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Результаты служебного расследования оформляются в виде заключения, которое подписывается всеми членами рабочей группы и предоставляется с материалами служебного расследования на рассмотрение директора.</w:t>
      </w:r>
    </w:p>
    <w:p w14:paraId="0354E43E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По итогам рассмотрения заключения и материалов служебного расследования директором принимается одно из следующих решений:</w:t>
      </w:r>
    </w:p>
    <w:p w14:paraId="5DB5EF22" w14:textId="77777777" w:rsidR="0028656E" w:rsidRDefault="00441C07" w:rsidP="007318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 направлении материалов в правоохранительные органы;</w:t>
      </w:r>
    </w:p>
    <w:p w14:paraId="1C48D536" w14:textId="612B85B9" w:rsidR="00441C07" w:rsidRPr="00441C07" w:rsidRDefault="00441C07" w:rsidP="007318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 принятии информации к сведению;</w:t>
      </w:r>
    </w:p>
    <w:p w14:paraId="3128347C" w14:textId="77777777" w:rsidR="00441C07" w:rsidRPr="00441C07" w:rsidRDefault="00441C07" w:rsidP="007318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 привлечении работника Предприятия к дисциплинарной ответственности;</w:t>
      </w:r>
    </w:p>
    <w:p w14:paraId="6E7257E7" w14:textId="77777777" w:rsidR="00441C07" w:rsidRPr="00441C07" w:rsidRDefault="00441C07" w:rsidP="007318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 немедленном уведомлении членов Наблюдательного совета Предприятия о выявленных фактах нарушения действующего законодательства и внутренних документов Предприятия по вопросам антикоррупционного комплаенса.</w:t>
      </w:r>
    </w:p>
    <w:p w14:paraId="6331257F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6" w:name="bookmark5"/>
    </w:p>
    <w:p w14:paraId="33A33779" w14:textId="142B7B98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6. Предоставление информации</w:t>
      </w: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Наблюдательному совету Предприятия,</w:t>
      </w:r>
      <w:bookmarkEnd w:id="6"/>
    </w:p>
    <w:p w14:paraId="1793EEDB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Ежегодно в срок до 25 декабря, предшествующего планируемому году, Комплаенс-офицер направляет на рассмотрение Наблюдательного совета Предприятия план работы Комплаенс-офицера на следующий год.</w:t>
      </w:r>
    </w:p>
    <w:p w14:paraId="213F0F7E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направляет Наблюдательному совету Предприятия отчет о деятельности Комплаенс-офицера, в следующие срок:</w:t>
      </w:r>
    </w:p>
    <w:p w14:paraId="0B4216A4" w14:textId="4E012B4C" w:rsidR="00441C07" w:rsidRPr="0028656E" w:rsidRDefault="00441C07" w:rsidP="0073181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6E">
        <w:rPr>
          <w:rFonts w:ascii="Times New Roman" w:hAnsi="Times New Roman" w:cs="Times New Roman"/>
          <w:sz w:val="28"/>
          <w:szCs w:val="28"/>
          <w:lang w:val="ru-RU"/>
        </w:rPr>
        <w:t>годовой- до 15 числа второго месяца, следующего за отчетным годом.</w:t>
      </w:r>
    </w:p>
    <w:p w14:paraId="016B3818" w14:textId="3FD60D4E" w:rsidR="00441C07" w:rsidRPr="0028656E" w:rsidRDefault="00441C07" w:rsidP="0073181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656E">
        <w:rPr>
          <w:rFonts w:ascii="Times New Roman" w:hAnsi="Times New Roman" w:cs="Times New Roman"/>
          <w:sz w:val="28"/>
          <w:szCs w:val="28"/>
          <w:lang w:val="ru-RU"/>
        </w:rPr>
        <w:t>По решению Наблюдательного совета Предприятия порядок предоставления отчетов Комплаенс-офицера может быть изменен.</w:t>
      </w:r>
    </w:p>
    <w:p w14:paraId="6AE58BC8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p w14:paraId="734DF5D8" w14:textId="77777777" w:rsidR="0028656E" w:rsidRDefault="0028656E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7" w:name="bookmark6"/>
    </w:p>
    <w:p w14:paraId="7178028D" w14:textId="423B2D84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7. Взаимодействие Комплаенс-офицера с Наблюдательным советом</w:t>
      </w:r>
      <w:bookmarkStart w:id="8" w:name="bookmark7"/>
      <w:bookmarkEnd w:id="7"/>
      <w:r w:rsidR="002865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Предприятия и директором</w:t>
      </w:r>
      <w:bookmarkEnd w:id="8"/>
    </w:p>
    <w:p w14:paraId="2406C22E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 рамках взаимодействия Комплаенс-офицера с Наблюдательным советом Предприятия, Наблюдательный совет:</w:t>
      </w:r>
    </w:p>
    <w:p w14:paraId="325418EE" w14:textId="77777777" w:rsidR="00441C07" w:rsidRPr="00441C07" w:rsidRDefault="00441C07" w:rsidP="007318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утверждает:</w:t>
      </w:r>
    </w:p>
    <w:p w14:paraId="5F4D4178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План работы </w:t>
      </w:r>
      <w:proofErr w:type="spellStart"/>
      <w:r w:rsidRPr="00441C07">
        <w:rPr>
          <w:rFonts w:ascii="Times New Roman" w:hAnsi="Times New Roman" w:cs="Times New Roman"/>
          <w:sz w:val="28"/>
          <w:szCs w:val="28"/>
          <w:lang w:val="ru-RU"/>
        </w:rPr>
        <w:t>Комлаенс</w:t>
      </w:r>
      <w:proofErr w:type="spellEnd"/>
      <w:r w:rsidRPr="00441C07">
        <w:rPr>
          <w:rFonts w:ascii="Times New Roman" w:hAnsi="Times New Roman" w:cs="Times New Roman"/>
          <w:sz w:val="28"/>
          <w:szCs w:val="28"/>
          <w:lang w:val="ru-RU"/>
        </w:rPr>
        <w:t>-офицера, политики, процедуры и иные внутренние нормативные документы Предприятия, разработанные Комплаенс-офицером по вопросам антикоррупционного комплаенса;</w:t>
      </w:r>
    </w:p>
    <w:p w14:paraId="31D57EB9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бюджет Комплаенс-офицера на соответствующий финансовый год, который включается в состав бюджета Предприятия.</w:t>
      </w:r>
    </w:p>
    <w:p w14:paraId="666B48C9" w14:textId="77777777" w:rsidR="00441C07" w:rsidRPr="00441C07" w:rsidRDefault="00441C07" w:rsidP="007318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назначает на должность и досрочно прекращает полномочия Комплаенс- офицера;</w:t>
      </w:r>
    </w:p>
    <w:p w14:paraId="3CD42F18" w14:textId="77777777" w:rsidR="00441C07" w:rsidRPr="00441C07" w:rsidRDefault="00441C07" w:rsidP="007318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определяет срок полномочий, размер и условия оплаты труда, премирования и социальной поддержки Комплаенс-офицера;</w:t>
      </w:r>
    </w:p>
    <w:p w14:paraId="331F9106" w14:textId="77777777" w:rsidR="00441C07" w:rsidRPr="00441C07" w:rsidRDefault="00441C07" w:rsidP="0073181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рассматривает отчеты о деятельности Комплаенс-офицера и принимает соответствующие решения в установленном порядке.</w:t>
      </w:r>
    </w:p>
    <w:p w14:paraId="5D0B5CD5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 рамках взаимодействия с директором Комплаенс-офицер:</w:t>
      </w:r>
    </w:p>
    <w:p w14:paraId="17F5466D" w14:textId="77777777" w:rsidR="00441C07" w:rsidRPr="00441C07" w:rsidRDefault="00441C07" w:rsidP="007318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формирует План работы Комплаенс-офицера с учетом предложений директора по проведению внутреннего анализа коррупционных рисков и консультаций;</w:t>
      </w:r>
    </w:p>
    <w:p w14:paraId="379B7E6B" w14:textId="77777777" w:rsidR="00441C07" w:rsidRPr="00441C07" w:rsidRDefault="00441C07" w:rsidP="007318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представляет План работы Комплаенс офицера, утвержденный Наблюдательным советом Предприятия, консультирует по вопросам антикоррупционного комплаенса;</w:t>
      </w:r>
    </w:p>
    <w:p w14:paraId="634D98E6" w14:textId="77777777" w:rsidR="00441C07" w:rsidRPr="00441C07" w:rsidRDefault="00441C07" w:rsidP="007318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незамедлительно уведомляет директора о фактах нарушений действующего законодательства, а также случаев, если в совершение нарушения вовлечено руководство Предприятия;</w:t>
      </w:r>
    </w:p>
    <w:p w14:paraId="32EF9B14" w14:textId="77777777" w:rsidR="00441C07" w:rsidRPr="00441C07" w:rsidRDefault="00441C07" w:rsidP="007318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представляет директору для принятия решения заключение и материалы по результатам проведенных служебных расследований;</w:t>
      </w:r>
    </w:p>
    <w:p w14:paraId="2D1D1AD8" w14:textId="77777777" w:rsidR="00441C07" w:rsidRPr="00441C07" w:rsidRDefault="00441C07" w:rsidP="0073181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вносит предложения по вопросам повышения соответствия деятельности Предприятия и его работников действующему законодательству, по итогам внутреннего анализа коррупционных рисков и обеспечения прозрачности деятельности Предприятия перед заинтересованными сторонами.</w:t>
      </w:r>
    </w:p>
    <w:p w14:paraId="509B9C5F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Директор:</w:t>
      </w:r>
    </w:p>
    <w:p w14:paraId="7CCAC26C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обеспечивает создание эффективной среды деятельности в Предприятии, способствующей полноценному и беспрепятственному исполнению Комплаенс- офицером своих функций, достижению поставленных целей и задач и максимальной полезности Комплаенс-офицера для Предприятия;</w:t>
      </w:r>
    </w:p>
    <w:p w14:paraId="0991A83E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обеспечивает включение в бюджет Предприятия бюджет Комплаенс- офицера, утвержденный Наблюдательным советом Предприятия;</w:t>
      </w:r>
    </w:p>
    <w:p w14:paraId="33F00181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оказывает содействие Комплаенс-офицеру в вопросах привлечения работников структурных подразделений Предприятия в качестве независимых экспертов для получения необходимой информации и консультаций по узкоспециализированным вопросам;</w:t>
      </w:r>
    </w:p>
    <w:p w14:paraId="1976876F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издает на основании служебной записки Комплаенс-офицера приказы о создании рабочей группы для проведения служебного расследования;</w:t>
      </w:r>
    </w:p>
    <w:p w14:paraId="7336716E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в порядке, установленном настоящим Положением, принимает решение по результатам рассмотрения заключения Комплаенс-офицера о проведенных служебных расследованиях;</w:t>
      </w:r>
    </w:p>
    <w:p w14:paraId="0AAA8D70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осуществляет мониторинг проведения служебных расследований и контроль за статусом служебных расследований;</w:t>
      </w:r>
    </w:p>
    <w:p w14:paraId="4C00BA8F" w14:textId="77777777" w:rsidR="00441C07" w:rsidRPr="00441C07" w:rsidRDefault="00441C07" w:rsidP="007318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издает на основании решений, принятых Наблюдательным советом Предприятия, приказы о возникновении, изменении, прекращении трудовых отношений с Комплаенс-офицером, а также подписывает трудовой договор с Комплаенс-офицером, на условиях, определённых решением Наблюдательного совета Предприятия.</w:t>
      </w:r>
    </w:p>
    <w:p w14:paraId="679CE655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9" w:name="bookmark8"/>
    </w:p>
    <w:p w14:paraId="5301D49E" w14:textId="58D11198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8. Полномочия Комплаенс-офицера</w:t>
      </w:r>
      <w:bookmarkEnd w:id="9"/>
    </w:p>
    <w:p w14:paraId="084694FB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для реализации задач и осуществления своих функций имеет следующие полномочия:</w:t>
      </w:r>
    </w:p>
    <w:p w14:paraId="16CE2406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lastRenderedPageBreak/>
        <w:t>1) запрашивать и получать от структурных подразделений Предприятия информацию и материалы, в том числе составляющее коммерческую и служебную тайну, в рамках утвержденных процедур, регламентированных внутренними документами организации;</w:t>
      </w:r>
    </w:p>
    <w:p w14:paraId="7D48AE8D" w14:textId="6FED7871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запрашивать и получать доступ к информационным системам, средствам телекоммуникации, помещениям, производственным и другим объектам, всей документации и любой информации, в том числе к сведениям и информации, составляющим коммерческую и служебную тайны Предприятия, запрашиваемой для осуществления функции антикоррупционного комплаенса в пределах и порядке, предусмотренных внутренними нормативными документами Предприятия и в рамках компетенции Комплаенс-офицера;</w:t>
      </w:r>
    </w:p>
    <w:p w14:paraId="685D5626" w14:textId="460DFD95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инициировать вынесение вопросов на рассмотрение Наблюдательного совета Предприятия в рамках их компетенции;</w:t>
      </w:r>
    </w:p>
    <w:p w14:paraId="1EF03292" w14:textId="77777777" w:rsidR="002E4854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инициировать о проведение служебных проверок по поступившим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14:paraId="3955620F" w14:textId="734A34CE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организовывать и проводить совещания по вопросам, связанных с антикоррупционными мерами;</w:t>
      </w:r>
    </w:p>
    <w:p w14:paraId="1B9F9911" w14:textId="7C02D2B0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соблюдать конфиденциальность информации о Предприятии и его аффилированных лицах, инсайдерской информации, ставшей известной в период осуществления функций по предполагаемым или фактическим случаям коррупции, внутренних нормативных документов по вопросам антикоррупционного комплаенса;</w:t>
      </w:r>
    </w:p>
    <w:p w14:paraId="54BFDCD1" w14:textId="5B69FE33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принимать участие в программах, направленных на обучение, переподготовку, повышение квалификации и сертификации Комплаенс-офицера;</w:t>
      </w:r>
    </w:p>
    <w:p w14:paraId="5F872E3E" w14:textId="18C3C863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предоставлять рекомендации по внесению изменений или дополнений в действующие внутренние нормативные документы Предприятия или давать рекомендации по разработке новых внутренних нормативных документов Предприятия, </w:t>
      </w:r>
      <w:proofErr w:type="gramStart"/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которые по его мнению</w:t>
      </w:r>
      <w:proofErr w:type="gramEnd"/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 xml:space="preserve"> минимизируют возможность возникновения коррупционного правонарушения;</w:t>
      </w:r>
    </w:p>
    <w:p w14:paraId="6005E513" w14:textId="23F26DDD" w:rsidR="00441C07" w:rsidRPr="00441C07" w:rsidRDefault="002E4854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9) </w:t>
      </w:r>
      <w:r w:rsidR="00441C07" w:rsidRPr="00441C07">
        <w:rPr>
          <w:rFonts w:ascii="Times New Roman" w:hAnsi="Times New Roman" w:cs="Times New Roman"/>
          <w:sz w:val="28"/>
          <w:szCs w:val="28"/>
          <w:lang w:val="ru-RU"/>
        </w:rPr>
        <w:t>осуществлять иные права полномочия, не противоречащие действующему законодательству Республики Казахстан, Уставу Предприятия, настоящему Положению и другим внутренним нормативным документам Предприятия.</w:t>
      </w:r>
    </w:p>
    <w:p w14:paraId="5D3200F6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 не может быть привлечен к работам, относящимся к компетенции других структурных подразделений Предприятия, а также к подготовке или исполнению программ и проектов, не относящихся к его полномочиям;</w:t>
      </w:r>
    </w:p>
    <w:p w14:paraId="625BCF42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Комплаенс-офицеру следует обеспечивать систематическое обучение работников Предприятия требованиям антикоррупционного законодательства (не реже 1 раза в год).</w:t>
      </w:r>
    </w:p>
    <w:p w14:paraId="0D626E3B" w14:textId="77777777" w:rsidR="00731813" w:rsidRDefault="00731813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0" w:name="bookmark9"/>
    </w:p>
    <w:p w14:paraId="772AF469" w14:textId="093D3D39" w:rsidR="00441C07" w:rsidRPr="00441C07" w:rsidRDefault="00441C07" w:rsidP="007318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9. Заключительные положения</w:t>
      </w:r>
      <w:bookmarkEnd w:id="10"/>
    </w:p>
    <w:p w14:paraId="45EF4D64" w14:textId="77777777" w:rsidR="00441C07" w:rsidRPr="00441C07" w:rsidRDefault="00441C07" w:rsidP="007318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C07">
        <w:rPr>
          <w:rFonts w:ascii="Times New Roman" w:hAnsi="Times New Roman" w:cs="Times New Roman"/>
          <w:sz w:val="28"/>
          <w:szCs w:val="28"/>
          <w:lang w:val="ru-RU"/>
        </w:rPr>
        <w:t>Изменения и дополнения в настоящее Положение вносятся решением Наблюдательного совета Предприятия.</w:t>
      </w:r>
    </w:p>
    <w:p w14:paraId="77DC91A0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B3C9B2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72B923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0FBC37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E76FA2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B739E0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ED9BE1" w14:textId="77777777" w:rsidR="00441C07" w:rsidRPr="00441C07" w:rsidRDefault="00441C07" w:rsidP="00731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BEBDB7" w14:textId="77777777" w:rsidR="00441C07" w:rsidRPr="00A941C0" w:rsidRDefault="00441C07" w:rsidP="00476BB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41C07" w:rsidRPr="00A941C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561A" w14:textId="77777777" w:rsidR="004639FF" w:rsidRDefault="004639FF">
      <w:pPr>
        <w:spacing w:after="0" w:line="240" w:lineRule="auto"/>
      </w:pPr>
      <w:r>
        <w:separator/>
      </w:r>
    </w:p>
  </w:endnote>
  <w:endnote w:type="continuationSeparator" w:id="0">
    <w:p w14:paraId="69A5ECAC" w14:textId="77777777" w:rsidR="004639FF" w:rsidRDefault="0046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55A5" w14:textId="77777777" w:rsidR="004639FF" w:rsidRDefault="004639FF">
      <w:pPr>
        <w:spacing w:after="0" w:line="240" w:lineRule="auto"/>
      </w:pPr>
      <w:r>
        <w:separator/>
      </w:r>
    </w:p>
  </w:footnote>
  <w:footnote w:type="continuationSeparator" w:id="0">
    <w:p w14:paraId="12C02115" w14:textId="77777777" w:rsidR="004639FF" w:rsidRDefault="0046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35D1" w14:textId="78F21EB9" w:rsidR="00441C07" w:rsidRDefault="00441C0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E02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6A452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FF55B4"/>
    <w:multiLevelType w:val="hybridMultilevel"/>
    <w:tmpl w:val="5DBA0D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87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982C2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DB2A0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8ED2CB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A65791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F01518F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476328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B60D02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59045173">
    <w:abstractNumId w:val="9"/>
  </w:num>
  <w:num w:numId="2" w16cid:durableId="1329941839">
    <w:abstractNumId w:val="8"/>
  </w:num>
  <w:num w:numId="3" w16cid:durableId="394282119">
    <w:abstractNumId w:val="4"/>
  </w:num>
  <w:num w:numId="4" w16cid:durableId="682128911">
    <w:abstractNumId w:val="1"/>
  </w:num>
  <w:num w:numId="5" w16cid:durableId="1650550928">
    <w:abstractNumId w:val="5"/>
  </w:num>
  <w:num w:numId="6" w16cid:durableId="782260920">
    <w:abstractNumId w:val="6"/>
  </w:num>
  <w:num w:numId="7" w16cid:durableId="29494916">
    <w:abstractNumId w:val="0"/>
  </w:num>
  <w:num w:numId="8" w16cid:durableId="2129814144">
    <w:abstractNumId w:val="7"/>
  </w:num>
  <w:num w:numId="9" w16cid:durableId="50617716">
    <w:abstractNumId w:val="10"/>
  </w:num>
  <w:num w:numId="10" w16cid:durableId="1765110539">
    <w:abstractNumId w:val="3"/>
  </w:num>
  <w:num w:numId="11" w16cid:durableId="9178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5E"/>
    <w:rsid w:val="00087C23"/>
    <w:rsid w:val="0028656E"/>
    <w:rsid w:val="002D1EB6"/>
    <w:rsid w:val="002E4854"/>
    <w:rsid w:val="0031435B"/>
    <w:rsid w:val="004360C6"/>
    <w:rsid w:val="00441C07"/>
    <w:rsid w:val="004639FF"/>
    <w:rsid w:val="00476BB1"/>
    <w:rsid w:val="00731813"/>
    <w:rsid w:val="007511B0"/>
    <w:rsid w:val="00780739"/>
    <w:rsid w:val="00A941C0"/>
    <w:rsid w:val="00AF075E"/>
    <w:rsid w:val="00E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497E2"/>
  <w15:chartTrackingRefBased/>
  <w15:docId w15:val="{2248E78C-F380-4B70-879F-5E1370E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7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7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7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075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3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813"/>
  </w:style>
  <w:style w:type="paragraph" w:styleId="ae">
    <w:name w:val="footer"/>
    <w:basedOn w:val="a"/>
    <w:link w:val="af"/>
    <w:uiPriority w:val="99"/>
    <w:unhideWhenUsed/>
    <w:rsid w:val="0073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7C7C-45E3-4FD0-BB25-5C3D5112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Nurkina</dc:creator>
  <cp:keywords/>
  <dc:description/>
  <cp:lastModifiedBy>Анар Нуркина</cp:lastModifiedBy>
  <cp:revision>6</cp:revision>
  <dcterms:created xsi:type="dcterms:W3CDTF">2025-11-20T05:27:00Z</dcterms:created>
  <dcterms:modified xsi:type="dcterms:W3CDTF">2025-11-20T08:04:00Z</dcterms:modified>
</cp:coreProperties>
</file>