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76" w:rsidRPr="00F46E76" w:rsidRDefault="00376676" w:rsidP="007C437D">
      <w:pPr>
        <w:pStyle w:val="a5"/>
        <w:jc w:val="center"/>
        <w:rPr>
          <w:rFonts w:ascii="Times New Roman" w:hAnsi="Times New Roman" w:cs="Times New Roman"/>
          <w:b/>
          <w:color w:val="000000"/>
          <w:sz w:val="24"/>
          <w:szCs w:val="24"/>
          <w:lang w:val="kk-KZ"/>
        </w:rPr>
      </w:pPr>
      <w:r w:rsidRPr="00F46E76">
        <w:rPr>
          <w:rFonts w:ascii="Times New Roman" w:hAnsi="Times New Roman" w:cs="Times New Roman"/>
          <w:b/>
          <w:sz w:val="24"/>
          <w:szCs w:val="24"/>
          <w:lang w:val="kk-KZ"/>
        </w:rPr>
        <w:t>Паспорт государственной услуги</w:t>
      </w:r>
    </w:p>
    <w:p w:rsidR="00376676" w:rsidRPr="00F46E76" w:rsidRDefault="00376676" w:rsidP="007C437D">
      <w:pPr>
        <w:pStyle w:val="a5"/>
        <w:jc w:val="center"/>
        <w:rPr>
          <w:rFonts w:ascii="Times New Roman" w:hAnsi="Times New Roman" w:cs="Times New Roman"/>
          <w:b/>
          <w:color w:val="000000"/>
          <w:sz w:val="24"/>
          <w:szCs w:val="24"/>
          <w:lang w:val="kk-KZ"/>
        </w:rPr>
      </w:pPr>
      <w:r w:rsidRPr="00F46E76">
        <w:rPr>
          <w:rFonts w:ascii="Times New Roman" w:hAnsi="Times New Roman" w:cs="Times New Roman"/>
          <w:b/>
          <w:sz w:val="24"/>
          <w:szCs w:val="24"/>
          <w:lang w:val="kk-KZ"/>
        </w:rPr>
        <w:t>«</w:t>
      </w:r>
      <w:r w:rsidR="00CA6F57" w:rsidRPr="00CA6F57">
        <w:rPr>
          <w:rFonts w:ascii="Times New Roman" w:hAnsi="Times New Roman" w:cs="Times New Roman"/>
          <w:b/>
          <w:color w:val="000000"/>
          <w:sz w:val="24"/>
          <w:szCs w:val="24"/>
          <w:lang w:val="ru-RU"/>
        </w:rPr>
        <w:t>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w:t>
      </w:r>
      <w:r w:rsidRPr="00F46E76">
        <w:rPr>
          <w:rFonts w:ascii="Times New Roman" w:hAnsi="Times New Roman" w:cs="Times New Roman"/>
          <w:b/>
          <w:sz w:val="24"/>
          <w:szCs w:val="24"/>
          <w:lang w:val="kk-KZ"/>
        </w:rPr>
        <w:t>»</w:t>
      </w:r>
    </w:p>
    <w:p w:rsidR="00376676" w:rsidRPr="00F46E76" w:rsidRDefault="00376676" w:rsidP="007C437D">
      <w:pPr>
        <w:pStyle w:val="a5"/>
        <w:rPr>
          <w:rFonts w:ascii="Times New Roman" w:hAnsi="Times New Roman" w:cs="Times New Roman"/>
          <w:color w:val="000000"/>
          <w:sz w:val="24"/>
          <w:szCs w:val="24"/>
          <w:lang w:val="kk-KZ"/>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9"/>
        <w:gridCol w:w="6946"/>
      </w:tblGrid>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1</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Наименование государственной услуги</w:t>
            </w:r>
          </w:p>
        </w:tc>
        <w:tc>
          <w:tcPr>
            <w:tcW w:w="6946" w:type="dxa"/>
          </w:tcPr>
          <w:p w:rsidR="00CA6F57" w:rsidRPr="00CA6F57" w:rsidRDefault="00CA6F57" w:rsidP="00CA6F57">
            <w:pPr>
              <w:pStyle w:val="a5"/>
              <w:rPr>
                <w:rFonts w:ascii="Times New Roman" w:hAnsi="Times New Roman" w:cs="Times New Roman"/>
                <w:color w:val="000000"/>
                <w:sz w:val="24"/>
                <w:szCs w:val="24"/>
                <w:lang w:val="kk-KZ"/>
              </w:rPr>
            </w:pPr>
            <w:r w:rsidRPr="00CA6F57">
              <w:rPr>
                <w:rFonts w:ascii="Times New Roman" w:hAnsi="Times New Roman" w:cs="Times New Roman"/>
                <w:sz w:val="24"/>
                <w:szCs w:val="24"/>
                <w:lang w:val="kk-KZ"/>
              </w:rPr>
              <w:t>«</w:t>
            </w:r>
            <w:r w:rsidRPr="00CA6F57">
              <w:rPr>
                <w:rFonts w:ascii="Times New Roman" w:hAnsi="Times New Roman" w:cs="Times New Roman"/>
                <w:color w:val="000000"/>
                <w:sz w:val="24"/>
                <w:szCs w:val="24"/>
                <w:lang w:val="ru-RU"/>
              </w:rPr>
              <w:t>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w:t>
            </w:r>
            <w:r w:rsidRPr="00CA6F57">
              <w:rPr>
                <w:rFonts w:ascii="Times New Roman" w:hAnsi="Times New Roman" w:cs="Times New Roman"/>
                <w:sz w:val="24"/>
                <w:szCs w:val="24"/>
                <w:lang w:val="kk-KZ"/>
              </w:rPr>
              <w:t>»</w:t>
            </w:r>
          </w:p>
          <w:p w:rsidR="00376676" w:rsidRPr="00F46E76" w:rsidRDefault="00376676" w:rsidP="007C437D">
            <w:pPr>
              <w:pStyle w:val="a5"/>
              <w:rPr>
                <w:rFonts w:ascii="Times New Roman" w:hAnsi="Times New Roman" w:cs="Times New Roman"/>
                <w:color w:val="000000"/>
                <w:sz w:val="24"/>
                <w:szCs w:val="24"/>
                <w:lang w:val="kk-KZ"/>
              </w:rPr>
            </w:pPr>
          </w:p>
          <w:p w:rsidR="00376676" w:rsidRPr="00F46E76" w:rsidRDefault="00376676" w:rsidP="007C437D">
            <w:pPr>
              <w:pStyle w:val="a5"/>
              <w:rPr>
                <w:rFonts w:ascii="Times New Roman" w:hAnsi="Times New Roman" w:cs="Times New Roman"/>
                <w:color w:val="000000"/>
                <w:sz w:val="24"/>
                <w:szCs w:val="24"/>
                <w:lang w:val="kk-KZ"/>
              </w:rPr>
            </w:pP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2</w:t>
            </w:r>
          </w:p>
        </w:tc>
        <w:tc>
          <w:tcPr>
            <w:tcW w:w="2409"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kk-KZ"/>
              </w:rPr>
              <w:t>Услугодатель</w:t>
            </w:r>
          </w:p>
        </w:tc>
        <w:tc>
          <w:tcPr>
            <w:tcW w:w="6946" w:type="dxa"/>
          </w:tcPr>
          <w:p w:rsidR="00376676" w:rsidRPr="00CA6F57" w:rsidRDefault="00CA6F57" w:rsidP="002867B1">
            <w:pPr>
              <w:spacing w:line="240" w:lineRule="auto"/>
              <w:jc w:val="both"/>
              <w:rPr>
                <w:rFonts w:ascii="Times New Roman" w:hAnsi="Times New Roman"/>
                <w:color w:val="000000"/>
                <w:sz w:val="24"/>
                <w:szCs w:val="24"/>
              </w:rPr>
            </w:pPr>
            <w:bookmarkStart w:id="0" w:name="z580"/>
            <w:r w:rsidRPr="00CA6F57">
              <w:rPr>
                <w:rFonts w:ascii="Times New Roman" w:hAnsi="Times New Roman"/>
                <w:color w:val="000000"/>
                <w:sz w:val="24"/>
                <w:szCs w:val="24"/>
              </w:rPr>
              <w:t>Государственная услуга "Выдача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w:t>
            </w:r>
            <w:bookmarkEnd w:id="0"/>
            <w:r w:rsidRPr="00CA6F57">
              <w:rPr>
                <w:rFonts w:ascii="Times New Roman" w:hAnsi="Times New Roman"/>
                <w:color w:val="000000"/>
                <w:sz w:val="24"/>
                <w:szCs w:val="24"/>
              </w:rPr>
              <w:t xml:space="preserve"> оказывается субъектами здравоохранения</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3</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Услугополучатель</w:t>
            </w:r>
          </w:p>
        </w:tc>
        <w:tc>
          <w:tcPr>
            <w:tcW w:w="6946" w:type="dxa"/>
          </w:tcPr>
          <w:p w:rsidR="00376676" w:rsidRPr="00F46E76" w:rsidRDefault="002867B1"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Физические лица</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4</w:t>
            </w:r>
          </w:p>
        </w:tc>
        <w:tc>
          <w:tcPr>
            <w:tcW w:w="2409"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sz w:val="24"/>
                <w:szCs w:val="24"/>
                <w:lang w:val="kk-KZ"/>
              </w:rPr>
              <w:t>Форма оказываемой услуги</w:t>
            </w:r>
          </w:p>
        </w:tc>
        <w:tc>
          <w:tcPr>
            <w:tcW w:w="6946"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Бумажная </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5</w:t>
            </w:r>
          </w:p>
        </w:tc>
        <w:tc>
          <w:tcPr>
            <w:tcW w:w="2409" w:type="dxa"/>
          </w:tcPr>
          <w:p w:rsidR="007457CD" w:rsidRPr="00F46E76" w:rsidRDefault="007457CD" w:rsidP="007457CD">
            <w:pPr>
              <w:spacing w:after="0" w:line="240" w:lineRule="auto"/>
              <w:jc w:val="both"/>
              <w:rPr>
                <w:rFonts w:ascii="Times New Roman" w:hAnsi="Times New Roman"/>
                <w:color w:val="000000"/>
                <w:sz w:val="24"/>
                <w:szCs w:val="24"/>
                <w:lang w:val="kk-KZ"/>
              </w:rPr>
            </w:pPr>
            <w:r w:rsidRPr="00F46E76">
              <w:rPr>
                <w:rFonts w:ascii="Times New Roman" w:hAnsi="Times New Roman"/>
                <w:color w:val="000000"/>
                <w:sz w:val="24"/>
                <w:szCs w:val="24"/>
              </w:rPr>
              <w:t>График работы</w:t>
            </w:r>
            <w:r w:rsidRPr="00F46E76">
              <w:rPr>
                <w:rFonts w:ascii="Times New Roman" w:hAnsi="Times New Roman"/>
                <w:color w:val="000000"/>
                <w:sz w:val="24"/>
                <w:szCs w:val="24"/>
                <w:lang w:val="kk-KZ"/>
              </w:rPr>
              <w:t xml:space="preserve"> </w:t>
            </w:r>
          </w:p>
        </w:tc>
        <w:tc>
          <w:tcPr>
            <w:tcW w:w="6946" w:type="dxa"/>
          </w:tcPr>
          <w:p w:rsidR="007457CD" w:rsidRPr="00F46E76" w:rsidRDefault="00CA6F57" w:rsidP="00CA6F57">
            <w:pPr>
              <w:spacing w:after="0"/>
              <w:jc w:val="both"/>
              <w:rPr>
                <w:rFonts w:ascii="Times New Roman" w:hAnsi="Times New Roman"/>
                <w:sz w:val="24"/>
                <w:szCs w:val="24"/>
              </w:rPr>
            </w:pPr>
            <w:r w:rsidRPr="00CA6F57">
              <w:rPr>
                <w:rFonts w:ascii="Times New Roman" w:hAnsi="Times New Roman"/>
                <w:color w:val="000000"/>
                <w:sz w:val="24"/>
                <w:szCs w:val="24"/>
              </w:rPr>
              <w:t xml:space="preserve">График работы </w:t>
            </w:r>
            <w:proofErr w:type="spellStart"/>
            <w:r w:rsidRPr="00CA6F57">
              <w:rPr>
                <w:rFonts w:ascii="Times New Roman" w:hAnsi="Times New Roman"/>
                <w:color w:val="000000"/>
                <w:sz w:val="24"/>
                <w:szCs w:val="24"/>
              </w:rPr>
              <w:t>услугодателя</w:t>
            </w:r>
            <w:proofErr w:type="spellEnd"/>
            <w:r w:rsidRPr="00CA6F57">
              <w:rPr>
                <w:rFonts w:ascii="Times New Roman" w:hAnsi="Times New Roman"/>
                <w:color w:val="000000"/>
                <w:sz w:val="24"/>
                <w:szCs w:val="24"/>
              </w:rPr>
              <w:t xml:space="preserve">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от 23 ноября 2015 года.</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6</w:t>
            </w:r>
          </w:p>
        </w:tc>
        <w:tc>
          <w:tcPr>
            <w:tcW w:w="2409" w:type="dxa"/>
          </w:tcPr>
          <w:p w:rsidR="00AB60B7" w:rsidRPr="00AB60B7" w:rsidRDefault="00AB60B7" w:rsidP="00AB60B7">
            <w:pPr>
              <w:spacing w:after="0"/>
              <w:jc w:val="both"/>
              <w:rPr>
                <w:rFonts w:ascii="Times New Roman" w:hAnsi="Times New Roman"/>
                <w:sz w:val="24"/>
                <w:szCs w:val="24"/>
              </w:rPr>
            </w:pPr>
            <w:r w:rsidRPr="00AB60B7">
              <w:rPr>
                <w:rFonts w:ascii="Times New Roman" w:hAnsi="Times New Roman"/>
                <w:color w:val="000000"/>
                <w:sz w:val="24"/>
                <w:szCs w:val="24"/>
              </w:rPr>
              <w:t>Документы, необходимые для оказания государственной услуги:</w:t>
            </w:r>
          </w:p>
          <w:p w:rsidR="007457CD" w:rsidRPr="00F46E76" w:rsidRDefault="007457CD" w:rsidP="00AB60B7">
            <w:pPr>
              <w:spacing w:after="0"/>
              <w:jc w:val="both"/>
              <w:rPr>
                <w:rFonts w:ascii="Times New Roman" w:hAnsi="Times New Roman"/>
                <w:color w:val="000000"/>
                <w:sz w:val="24"/>
                <w:szCs w:val="24"/>
              </w:rPr>
            </w:pPr>
          </w:p>
        </w:tc>
        <w:tc>
          <w:tcPr>
            <w:tcW w:w="6946" w:type="dxa"/>
          </w:tcPr>
          <w:p w:rsidR="00AB60B7" w:rsidRPr="00AB60B7" w:rsidRDefault="00AB60B7" w:rsidP="00AB60B7">
            <w:pPr>
              <w:pStyle w:val="a8"/>
              <w:numPr>
                <w:ilvl w:val="0"/>
                <w:numId w:val="26"/>
              </w:numPr>
              <w:spacing w:after="0"/>
              <w:ind w:left="318"/>
              <w:jc w:val="both"/>
              <w:rPr>
                <w:rFonts w:ascii="Times New Roman" w:hAnsi="Times New Roman"/>
                <w:sz w:val="24"/>
                <w:szCs w:val="24"/>
              </w:rPr>
            </w:pPr>
            <w:bookmarkStart w:id="1" w:name="z594"/>
            <w:r w:rsidRPr="00AB60B7">
              <w:rPr>
                <w:rFonts w:ascii="Times New Roman" w:hAnsi="Times New Roman"/>
                <w:color w:val="000000"/>
                <w:sz w:val="24"/>
                <w:szCs w:val="24"/>
              </w:rPr>
              <w:t>документ, удостоверяющий личность, для идентификации при непосредственном обращении;</w:t>
            </w:r>
          </w:p>
          <w:p w:rsidR="00AB60B7" w:rsidRPr="00AB60B7" w:rsidRDefault="00AB60B7" w:rsidP="00AB60B7">
            <w:pPr>
              <w:pStyle w:val="a8"/>
              <w:numPr>
                <w:ilvl w:val="0"/>
                <w:numId w:val="26"/>
              </w:numPr>
              <w:spacing w:after="0"/>
              <w:ind w:left="318"/>
              <w:jc w:val="both"/>
              <w:rPr>
                <w:rFonts w:ascii="Times New Roman" w:hAnsi="Times New Roman"/>
                <w:sz w:val="24"/>
                <w:szCs w:val="24"/>
              </w:rPr>
            </w:pPr>
            <w:bookmarkStart w:id="2" w:name="z595"/>
            <w:bookmarkEnd w:id="1"/>
            <w:r w:rsidRPr="00AB60B7">
              <w:rPr>
                <w:rFonts w:ascii="Times New Roman" w:hAnsi="Times New Roman"/>
                <w:color w:val="000000"/>
                <w:sz w:val="24"/>
                <w:szCs w:val="24"/>
              </w:rPr>
              <w:t>направление специалиста первичной медико-санитарной помощи или медицинской организации;</w:t>
            </w:r>
          </w:p>
          <w:bookmarkEnd w:id="2"/>
          <w:p w:rsidR="007457CD" w:rsidRPr="00AB60B7" w:rsidRDefault="00AB60B7" w:rsidP="00AB60B7">
            <w:pPr>
              <w:pStyle w:val="a8"/>
              <w:numPr>
                <w:ilvl w:val="0"/>
                <w:numId w:val="26"/>
              </w:numPr>
              <w:spacing w:after="0"/>
              <w:ind w:left="318"/>
              <w:jc w:val="both"/>
              <w:rPr>
                <w:rFonts w:ascii="Times New Roman" w:hAnsi="Times New Roman"/>
                <w:sz w:val="24"/>
                <w:szCs w:val="24"/>
              </w:rPr>
            </w:pPr>
            <w:r w:rsidRPr="00AB60B7">
              <w:rPr>
                <w:rFonts w:ascii="Times New Roman" w:hAnsi="Times New Roman"/>
                <w:color w:val="000000"/>
                <w:sz w:val="24"/>
                <w:szCs w:val="24"/>
              </w:rPr>
              <w:t>результаты исследований со сроками действия результатов не более 10 календарных дней (общий анализ крови, общий анализ мочи, биохимический анализ, бактериальный посев (в соответствии с Правилами).</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7</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Стоимость услуги</w:t>
            </w:r>
          </w:p>
        </w:tc>
        <w:tc>
          <w:tcPr>
            <w:tcW w:w="6946" w:type="dxa"/>
          </w:tcPr>
          <w:p w:rsidR="00592E90" w:rsidRPr="00F46E76" w:rsidRDefault="00592E90" w:rsidP="00592E90">
            <w:pPr>
              <w:spacing w:after="0"/>
              <w:jc w:val="both"/>
              <w:rPr>
                <w:rFonts w:ascii="Times New Roman" w:hAnsi="Times New Roman"/>
                <w:sz w:val="24"/>
                <w:szCs w:val="24"/>
              </w:rPr>
            </w:pPr>
            <w:bookmarkStart w:id="3" w:name="z559"/>
            <w:r w:rsidRPr="00F46E76">
              <w:rPr>
                <w:rFonts w:ascii="Times New Roman" w:hAnsi="Times New Roman"/>
                <w:color w:val="000000"/>
                <w:sz w:val="24"/>
                <w:szCs w:val="24"/>
              </w:rPr>
              <w:t>Государственная услуга оказывается бесплатно.</w:t>
            </w:r>
            <w:bookmarkStart w:id="4" w:name="z561"/>
            <w:bookmarkEnd w:id="3"/>
          </w:p>
          <w:bookmarkEnd w:id="4"/>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br/>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8</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Сроки оказания услуги</w:t>
            </w:r>
          </w:p>
        </w:tc>
        <w:tc>
          <w:tcPr>
            <w:tcW w:w="6946" w:type="dxa"/>
          </w:tcPr>
          <w:p w:rsidR="007457CD" w:rsidRPr="00CA6F57" w:rsidRDefault="00CA6F57" w:rsidP="00CA6F57">
            <w:pPr>
              <w:spacing w:after="0"/>
              <w:jc w:val="both"/>
              <w:rPr>
                <w:rFonts w:ascii="Times New Roman" w:hAnsi="Times New Roman"/>
                <w:b/>
                <w:sz w:val="24"/>
                <w:szCs w:val="24"/>
              </w:rPr>
            </w:pPr>
            <w:r w:rsidRPr="00CA6F57">
              <w:rPr>
                <w:rFonts w:ascii="Times New Roman" w:hAnsi="Times New Roman"/>
                <w:color w:val="000000"/>
                <w:sz w:val="24"/>
                <w:szCs w:val="24"/>
              </w:rPr>
              <w:t>Срок оказания государственной услуги</w:t>
            </w:r>
            <w:bookmarkStart w:id="5" w:name="z586"/>
            <w:r w:rsidRPr="00CA6F57">
              <w:rPr>
                <w:rFonts w:ascii="Times New Roman" w:hAnsi="Times New Roman"/>
                <w:color w:val="000000"/>
                <w:sz w:val="24"/>
                <w:szCs w:val="24"/>
              </w:rPr>
              <w:t xml:space="preserve"> с момента</w:t>
            </w:r>
            <w:r w:rsidRPr="00A03F7B">
              <w:rPr>
                <w:rFonts w:ascii="Times New Roman" w:hAnsi="Times New Roman"/>
                <w:b/>
                <w:color w:val="000000"/>
                <w:sz w:val="24"/>
                <w:szCs w:val="24"/>
              </w:rPr>
              <w:t xml:space="preserve"> </w:t>
            </w:r>
            <w:r w:rsidRPr="00CA6F57">
              <w:rPr>
                <w:rFonts w:ascii="Times New Roman" w:hAnsi="Times New Roman"/>
                <w:color w:val="000000"/>
                <w:sz w:val="24"/>
                <w:szCs w:val="24"/>
              </w:rPr>
              <w:t>сдачи</w:t>
            </w:r>
            <w:r w:rsidRPr="00A03F7B">
              <w:rPr>
                <w:rFonts w:ascii="Times New Roman" w:hAnsi="Times New Roman"/>
                <w:b/>
                <w:color w:val="000000"/>
                <w:sz w:val="24"/>
                <w:szCs w:val="24"/>
              </w:rPr>
              <w:t xml:space="preserve"> </w:t>
            </w:r>
            <w:proofErr w:type="spellStart"/>
            <w:r w:rsidRPr="00CA6F57">
              <w:rPr>
                <w:rFonts w:ascii="Times New Roman" w:hAnsi="Times New Roman"/>
                <w:color w:val="000000"/>
                <w:sz w:val="24"/>
                <w:szCs w:val="24"/>
              </w:rPr>
              <w:t>услугополучателем</w:t>
            </w:r>
            <w:proofErr w:type="spellEnd"/>
            <w:r w:rsidRPr="00CA6F57">
              <w:rPr>
                <w:rFonts w:ascii="Times New Roman" w:hAnsi="Times New Roman"/>
                <w:color w:val="000000"/>
                <w:sz w:val="24"/>
                <w:szCs w:val="24"/>
              </w:rPr>
              <w:t xml:space="preserve"> - в течение 1 рабочего дня.</w:t>
            </w:r>
            <w:bookmarkStart w:id="6" w:name="_GoBack"/>
            <w:bookmarkEnd w:id="5"/>
            <w:bookmarkEnd w:id="6"/>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9</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 Результат оказания услуги</w:t>
            </w:r>
          </w:p>
        </w:tc>
        <w:tc>
          <w:tcPr>
            <w:tcW w:w="6946" w:type="dxa"/>
          </w:tcPr>
          <w:p w:rsidR="00AB60B7" w:rsidRDefault="00AB60B7" w:rsidP="00AB60B7">
            <w:pPr>
              <w:pStyle w:val="a3"/>
              <w:spacing w:before="0" w:beforeAutospacing="0" w:after="0" w:afterAutospacing="0"/>
            </w:pPr>
            <w:r>
              <w:t xml:space="preserve">1) специалист </w:t>
            </w:r>
            <w:proofErr w:type="spellStart"/>
            <w:r>
              <w:t>услугодателя</w:t>
            </w:r>
            <w:proofErr w:type="spellEnd"/>
            <w:r>
              <w:t xml:space="preserve"> рассматривает пакет документов и направляет его специалисту портала бюро госпитализации для регистрации в портале госпитализации, в течение 1 (одного) рабочего дня;</w:t>
            </w:r>
          </w:p>
          <w:p w:rsidR="00AB60B7" w:rsidRDefault="00AB60B7" w:rsidP="00AB60B7">
            <w:pPr>
              <w:pStyle w:val="a3"/>
              <w:spacing w:before="0" w:beforeAutospacing="0" w:after="0" w:afterAutospacing="0"/>
            </w:pPr>
            <w:r>
              <w:t xml:space="preserve">Результат процедуры (действия) – рассмотрение и направление пакета документов специалисту портала бюро госпитализации; 2) специалист портала бюро госпитализации регистрирует </w:t>
            </w:r>
            <w:proofErr w:type="spellStart"/>
            <w:r>
              <w:t>услугополучателя</w:t>
            </w:r>
            <w:proofErr w:type="spellEnd"/>
            <w:r>
              <w:t xml:space="preserve"> на портале, получает дату госпитализации и передает талон на госпитализацию специалисту </w:t>
            </w:r>
            <w:proofErr w:type="spellStart"/>
            <w:r>
              <w:t>услугодателя</w:t>
            </w:r>
            <w:proofErr w:type="spellEnd"/>
            <w:r>
              <w:t>, в течение 1 (одного) рабочего дня.</w:t>
            </w:r>
          </w:p>
          <w:p w:rsidR="00AB60B7" w:rsidRDefault="00AB60B7" w:rsidP="00AB60B7">
            <w:pPr>
              <w:pStyle w:val="a3"/>
              <w:spacing w:before="0" w:beforeAutospacing="0" w:after="0" w:afterAutospacing="0"/>
            </w:pPr>
            <w:r>
              <w:t>      Результат процедуры (действия) – выдача проекта результата оказания государственной услуги;</w:t>
            </w:r>
          </w:p>
          <w:p w:rsidR="00AB60B7" w:rsidRDefault="00AB60B7" w:rsidP="00AB60B7">
            <w:pPr>
              <w:pStyle w:val="a3"/>
              <w:spacing w:before="0" w:beforeAutospacing="0" w:after="0" w:afterAutospacing="0"/>
            </w:pPr>
            <w:r>
              <w:t xml:space="preserve">      3) специалист </w:t>
            </w:r>
            <w:proofErr w:type="spellStart"/>
            <w:r>
              <w:t>услугодателя</w:t>
            </w:r>
            <w:proofErr w:type="spellEnd"/>
            <w:r>
              <w:t xml:space="preserve"> заверяет результат оказания государственной услуги печатью </w:t>
            </w:r>
            <w:proofErr w:type="spellStart"/>
            <w:r>
              <w:t>услугодателя</w:t>
            </w:r>
            <w:proofErr w:type="spellEnd"/>
            <w:r>
              <w:t xml:space="preserve"> и выдает его </w:t>
            </w:r>
            <w:proofErr w:type="spellStart"/>
            <w:r>
              <w:lastRenderedPageBreak/>
              <w:t>услугополучателю</w:t>
            </w:r>
            <w:proofErr w:type="spellEnd"/>
            <w:r>
              <w:t>, 15 (пятнадцать) минут.</w:t>
            </w:r>
          </w:p>
          <w:p w:rsidR="00AB60B7" w:rsidRDefault="00AB60B7" w:rsidP="00AB60B7">
            <w:pPr>
              <w:pStyle w:val="a3"/>
              <w:spacing w:before="0" w:beforeAutospacing="0" w:after="0" w:afterAutospacing="0"/>
            </w:pPr>
            <w:r>
              <w:t>      Результат процедуры (действия) – выданный результат оказания государственной услуги.</w:t>
            </w:r>
          </w:p>
          <w:p w:rsidR="007457CD" w:rsidRPr="00F46E76" w:rsidRDefault="007457CD" w:rsidP="00BB2187">
            <w:pPr>
              <w:spacing w:after="0" w:line="240" w:lineRule="auto"/>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lastRenderedPageBreak/>
              <w:t>10</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Нормативно-правовые акты</w:t>
            </w:r>
          </w:p>
        </w:tc>
        <w:tc>
          <w:tcPr>
            <w:tcW w:w="6946" w:type="dxa"/>
          </w:tcPr>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sz w:val="24"/>
                <w:szCs w:val="24"/>
              </w:rPr>
              <w:t>Закон Республики Казахстан от 15 апреля 2013 года № 88-V «</w:t>
            </w:r>
            <w:r w:rsidRPr="00F46E76">
              <w:rPr>
                <w:rFonts w:ascii="Times New Roman" w:hAnsi="Times New Roman"/>
                <w:bCs/>
                <w:color w:val="000000" w:themeColor="text1"/>
                <w:sz w:val="24"/>
                <w:szCs w:val="24"/>
              </w:rPr>
              <w:t>О государственных услугах»,</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color w:val="000000"/>
                <w:sz w:val="24"/>
                <w:szCs w:val="24"/>
              </w:rPr>
              <w:t>Постановление Правительства Республики Казахстан от 18 сентября 2013 года № 983 «Реестр государственных услуг»,</w:t>
            </w:r>
            <w:r w:rsidRPr="00F46E76">
              <w:rPr>
                <w:rFonts w:ascii="Times New Roman" w:hAnsi="Times New Roman"/>
                <w:sz w:val="24"/>
                <w:szCs w:val="24"/>
              </w:rPr>
              <w:t xml:space="preserve"> Постановление Правительства Республики Казахстан от 9 февраля 2015 года № 45 «О внесении изменения в постановление Правительства Республики Казахстан от 18 сентября 2013 года № 983 «Об утверждении реестра государственных услуг»,</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sz w:val="24"/>
                <w:szCs w:val="24"/>
              </w:rPr>
            </w:pPr>
            <w:r w:rsidRPr="00F46E76">
              <w:rPr>
                <w:rFonts w:ascii="Times New Roman" w:hAnsi="Times New Roman"/>
                <w:sz w:val="24"/>
                <w:szCs w:val="24"/>
              </w:rPr>
              <w:t>Приказ Министра здравоохранения и социального развития Республики Казахстан от 27 апреля 2015 года № 272 «Об утверждении стандартов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w:t>
            </w:r>
            <w:proofErr w:type="spellStart"/>
            <w:r w:rsidRPr="00F46E76">
              <w:rPr>
                <w:rFonts w:ascii="Times New Roman" w:hAnsi="Times New Roman" w:cs="Times New Roman"/>
                <w:sz w:val="24"/>
                <w:szCs w:val="24"/>
                <w:lang w:val="ru-RU"/>
              </w:rPr>
              <w:t>Алматы</w:t>
            </w:r>
            <w:proofErr w:type="spellEnd"/>
            <w:r w:rsidRPr="00F46E76">
              <w:rPr>
                <w:rFonts w:ascii="Times New Roman" w:hAnsi="Times New Roman" w:cs="Times New Roman"/>
                <w:sz w:val="24"/>
                <w:szCs w:val="24"/>
                <w:lang w:val="ru-RU"/>
              </w:rPr>
              <w:t xml:space="preserve"> от 18 ноября 2015 года №4/637 «Об утверждении регламентов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w:t>
            </w:r>
            <w:proofErr w:type="spellStart"/>
            <w:r w:rsidRPr="00F46E76">
              <w:rPr>
                <w:rFonts w:ascii="Times New Roman" w:hAnsi="Times New Roman" w:cs="Times New Roman"/>
                <w:sz w:val="24"/>
                <w:szCs w:val="24"/>
                <w:lang w:val="ru-RU"/>
              </w:rPr>
              <w:t>Алматы</w:t>
            </w:r>
            <w:proofErr w:type="spellEnd"/>
            <w:r w:rsidRPr="00F46E76">
              <w:rPr>
                <w:rFonts w:ascii="Times New Roman" w:hAnsi="Times New Roman" w:cs="Times New Roman"/>
                <w:sz w:val="24"/>
                <w:szCs w:val="24"/>
                <w:lang w:val="ru-RU"/>
              </w:rPr>
              <w:t xml:space="preserve"> от 15 августа 2016 года № 3/388 «</w:t>
            </w:r>
            <w:r w:rsidRPr="00F46E76">
              <w:rPr>
                <w:rFonts w:ascii="Times New Roman" w:hAnsi="Times New Roman" w:cs="Times New Roman"/>
                <w:bCs/>
                <w:kern w:val="36"/>
                <w:sz w:val="24"/>
                <w:szCs w:val="24"/>
                <w:lang w:val="ru-RU"/>
              </w:rPr>
              <w:t xml:space="preserve">О внесении изменений и дополнений в постановление </w:t>
            </w:r>
            <w:proofErr w:type="spellStart"/>
            <w:r w:rsidRPr="00F46E76">
              <w:rPr>
                <w:rFonts w:ascii="Times New Roman" w:hAnsi="Times New Roman" w:cs="Times New Roman"/>
                <w:bCs/>
                <w:kern w:val="36"/>
                <w:sz w:val="24"/>
                <w:szCs w:val="24"/>
                <w:lang w:val="ru-RU"/>
              </w:rPr>
              <w:t>акимата</w:t>
            </w:r>
            <w:proofErr w:type="spellEnd"/>
            <w:r w:rsidRPr="00F46E76">
              <w:rPr>
                <w:rFonts w:ascii="Times New Roman" w:hAnsi="Times New Roman" w:cs="Times New Roman"/>
                <w:bCs/>
                <w:kern w:val="36"/>
                <w:sz w:val="24"/>
                <w:szCs w:val="24"/>
                <w:lang w:val="ru-RU"/>
              </w:rPr>
              <w:t xml:space="preserve"> города </w:t>
            </w:r>
            <w:proofErr w:type="spellStart"/>
            <w:r w:rsidRPr="00F46E76">
              <w:rPr>
                <w:rFonts w:ascii="Times New Roman" w:hAnsi="Times New Roman" w:cs="Times New Roman"/>
                <w:bCs/>
                <w:kern w:val="36"/>
                <w:sz w:val="24"/>
                <w:szCs w:val="24"/>
                <w:lang w:val="ru-RU"/>
              </w:rPr>
              <w:t>Алматы</w:t>
            </w:r>
            <w:proofErr w:type="spellEnd"/>
            <w:r w:rsidRPr="00F46E76">
              <w:rPr>
                <w:rFonts w:ascii="Times New Roman" w:hAnsi="Times New Roman" w:cs="Times New Roman"/>
                <w:bCs/>
                <w:kern w:val="36"/>
                <w:sz w:val="24"/>
                <w:szCs w:val="24"/>
                <w:lang w:val="ru-RU"/>
              </w:rPr>
              <w:t xml:space="preserve"> от 18 ноября 2015 года № 4/637 "Об утверждении регламентов государственных услуг в области здравоохранения".</w:t>
            </w:r>
          </w:p>
        </w:tc>
      </w:tr>
    </w:tbl>
    <w:p w:rsidR="00376676" w:rsidRPr="00F46E76" w:rsidRDefault="00376676" w:rsidP="007C437D">
      <w:pPr>
        <w:pStyle w:val="a5"/>
        <w:rPr>
          <w:rFonts w:ascii="Times New Roman" w:hAnsi="Times New Roman" w:cs="Times New Roman"/>
          <w:color w:val="000000"/>
          <w:sz w:val="24"/>
          <w:szCs w:val="24"/>
          <w:lang w:val="kk-KZ"/>
        </w:rPr>
      </w:pPr>
    </w:p>
    <w:sectPr w:rsidR="00376676" w:rsidRPr="00F46E76" w:rsidSect="007C4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5BA"/>
    <w:multiLevelType w:val="hybridMultilevel"/>
    <w:tmpl w:val="82AED99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3B1"/>
    <w:multiLevelType w:val="hybridMultilevel"/>
    <w:tmpl w:val="7AF6A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14EE7"/>
    <w:multiLevelType w:val="hybridMultilevel"/>
    <w:tmpl w:val="C428D3C2"/>
    <w:lvl w:ilvl="0" w:tplc="79181AC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E8D3374"/>
    <w:multiLevelType w:val="hybridMultilevel"/>
    <w:tmpl w:val="2ED274AE"/>
    <w:lvl w:ilvl="0" w:tplc="87C866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3980"/>
    <w:multiLevelType w:val="hybridMultilevel"/>
    <w:tmpl w:val="39CA607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44ECE"/>
    <w:multiLevelType w:val="hybridMultilevel"/>
    <w:tmpl w:val="E3CCC23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C179B"/>
    <w:multiLevelType w:val="hybridMultilevel"/>
    <w:tmpl w:val="10B08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6C99"/>
    <w:multiLevelType w:val="hybridMultilevel"/>
    <w:tmpl w:val="E1AACFC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DB78ED"/>
    <w:multiLevelType w:val="hybridMultilevel"/>
    <w:tmpl w:val="F46EB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9556F"/>
    <w:multiLevelType w:val="hybridMultilevel"/>
    <w:tmpl w:val="A30A6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446C8"/>
    <w:multiLevelType w:val="hybridMultilevel"/>
    <w:tmpl w:val="5B94B88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404C8"/>
    <w:multiLevelType w:val="hybridMultilevel"/>
    <w:tmpl w:val="580C4A12"/>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D5516E"/>
    <w:multiLevelType w:val="hybridMultilevel"/>
    <w:tmpl w:val="C200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9209F"/>
    <w:multiLevelType w:val="hybridMultilevel"/>
    <w:tmpl w:val="59C0719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01A23"/>
    <w:multiLevelType w:val="hybridMultilevel"/>
    <w:tmpl w:val="0DAA9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A7875"/>
    <w:multiLevelType w:val="hybridMultilevel"/>
    <w:tmpl w:val="D790428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8D624B"/>
    <w:multiLevelType w:val="hybridMultilevel"/>
    <w:tmpl w:val="F904DB48"/>
    <w:lvl w:ilvl="0" w:tplc="0C84A1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50464D7D"/>
    <w:multiLevelType w:val="hybridMultilevel"/>
    <w:tmpl w:val="882C6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CB2E07"/>
    <w:multiLevelType w:val="hybridMultilevel"/>
    <w:tmpl w:val="05FCF48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E21CF"/>
    <w:multiLevelType w:val="hybridMultilevel"/>
    <w:tmpl w:val="759A2EF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8F38E9"/>
    <w:multiLevelType w:val="hybridMultilevel"/>
    <w:tmpl w:val="05723EF6"/>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1E73AC"/>
    <w:multiLevelType w:val="hybridMultilevel"/>
    <w:tmpl w:val="BC5EFF4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C83FDA"/>
    <w:multiLevelType w:val="hybridMultilevel"/>
    <w:tmpl w:val="B9D49A5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547F4"/>
    <w:multiLevelType w:val="hybridMultilevel"/>
    <w:tmpl w:val="36083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3C31A2"/>
    <w:multiLevelType w:val="hybridMultilevel"/>
    <w:tmpl w:val="D5D26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9"/>
  </w:num>
  <w:num w:numId="4">
    <w:abstractNumId w:val="8"/>
  </w:num>
  <w:num w:numId="5">
    <w:abstractNumId w:val="20"/>
  </w:num>
  <w:num w:numId="6">
    <w:abstractNumId w:val="22"/>
  </w:num>
  <w:num w:numId="7">
    <w:abstractNumId w:val="5"/>
  </w:num>
  <w:num w:numId="8">
    <w:abstractNumId w:val="12"/>
  </w:num>
  <w:num w:numId="9">
    <w:abstractNumId w:val="0"/>
  </w:num>
  <w:num w:numId="10">
    <w:abstractNumId w:val="16"/>
  </w:num>
  <w:num w:numId="11">
    <w:abstractNumId w:val="14"/>
  </w:num>
  <w:num w:numId="12">
    <w:abstractNumId w:val="6"/>
  </w:num>
  <w:num w:numId="13">
    <w:abstractNumId w:val="21"/>
  </w:num>
  <w:num w:numId="14">
    <w:abstractNumId w:val="11"/>
  </w:num>
  <w:num w:numId="15">
    <w:abstractNumId w:val="23"/>
  </w:num>
  <w:num w:numId="16">
    <w:abstractNumId w:val="3"/>
  </w:num>
  <w:num w:numId="17">
    <w:abstractNumId w:val="17"/>
  </w:num>
  <w:num w:numId="18">
    <w:abstractNumId w:val="10"/>
  </w:num>
  <w:num w:numId="19">
    <w:abstractNumId w:val="25"/>
  </w:num>
  <w:num w:numId="20">
    <w:abstractNumId w:val="18"/>
  </w:num>
  <w:num w:numId="21">
    <w:abstractNumId w:val="24"/>
  </w:num>
  <w:num w:numId="22">
    <w:abstractNumId w:val="7"/>
  </w:num>
  <w:num w:numId="23">
    <w:abstractNumId w:val="13"/>
  </w:num>
  <w:num w:numId="24">
    <w:abstractNumId w:val="15"/>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676"/>
    <w:rsid w:val="000B4CC8"/>
    <w:rsid w:val="00124262"/>
    <w:rsid w:val="001A4140"/>
    <w:rsid w:val="001A5326"/>
    <w:rsid w:val="001B12B1"/>
    <w:rsid w:val="00200F99"/>
    <w:rsid w:val="00216312"/>
    <w:rsid w:val="00236A72"/>
    <w:rsid w:val="00245283"/>
    <w:rsid w:val="00285525"/>
    <w:rsid w:val="002867B1"/>
    <w:rsid w:val="00325DF7"/>
    <w:rsid w:val="003610EE"/>
    <w:rsid w:val="0037613C"/>
    <w:rsid w:val="00376676"/>
    <w:rsid w:val="004266FA"/>
    <w:rsid w:val="004503E3"/>
    <w:rsid w:val="00592E90"/>
    <w:rsid w:val="006119EA"/>
    <w:rsid w:val="006215DA"/>
    <w:rsid w:val="00627467"/>
    <w:rsid w:val="0063470D"/>
    <w:rsid w:val="006D2CFC"/>
    <w:rsid w:val="007171C5"/>
    <w:rsid w:val="00730EAE"/>
    <w:rsid w:val="007457CD"/>
    <w:rsid w:val="00793A4A"/>
    <w:rsid w:val="007C437D"/>
    <w:rsid w:val="0083018F"/>
    <w:rsid w:val="008524C2"/>
    <w:rsid w:val="008661D2"/>
    <w:rsid w:val="00887F6C"/>
    <w:rsid w:val="00892CC3"/>
    <w:rsid w:val="008D6CEB"/>
    <w:rsid w:val="008F7CB8"/>
    <w:rsid w:val="00901798"/>
    <w:rsid w:val="00951252"/>
    <w:rsid w:val="009869FF"/>
    <w:rsid w:val="009F0C05"/>
    <w:rsid w:val="00A46977"/>
    <w:rsid w:val="00A71E03"/>
    <w:rsid w:val="00AA3594"/>
    <w:rsid w:val="00AB60B7"/>
    <w:rsid w:val="00AE6403"/>
    <w:rsid w:val="00B6735F"/>
    <w:rsid w:val="00B72FDF"/>
    <w:rsid w:val="00BA4802"/>
    <w:rsid w:val="00BB2187"/>
    <w:rsid w:val="00BB6CAB"/>
    <w:rsid w:val="00BC5CF1"/>
    <w:rsid w:val="00C7005E"/>
    <w:rsid w:val="00C711F6"/>
    <w:rsid w:val="00C92F30"/>
    <w:rsid w:val="00CA6F57"/>
    <w:rsid w:val="00D124F6"/>
    <w:rsid w:val="00D51C04"/>
    <w:rsid w:val="00D76C34"/>
    <w:rsid w:val="00E267F9"/>
    <w:rsid w:val="00E31A13"/>
    <w:rsid w:val="00E94DFA"/>
    <w:rsid w:val="00ED236A"/>
    <w:rsid w:val="00EE08A0"/>
    <w:rsid w:val="00EE5BBF"/>
    <w:rsid w:val="00F46E76"/>
    <w:rsid w:val="00F67FB8"/>
    <w:rsid w:val="00F9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rsid w:val="00376676"/>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76676"/>
    <w:rPr>
      <w:rFonts w:ascii="Times New Roman" w:eastAsia="Times New Roman" w:hAnsi="Times New Roman" w:cs="Times New Roman"/>
      <w:sz w:val="24"/>
      <w:szCs w:val="24"/>
      <w:lang w:eastAsia="ru-RU"/>
    </w:rPr>
  </w:style>
  <w:style w:type="paragraph" w:styleId="a5">
    <w:name w:val="No Spacing"/>
    <w:link w:val="a6"/>
    <w:uiPriority w:val="1"/>
    <w:qFormat/>
    <w:rsid w:val="00376676"/>
    <w:pPr>
      <w:spacing w:after="0" w:line="240" w:lineRule="auto"/>
    </w:pPr>
    <w:rPr>
      <w:rFonts w:ascii="Consolas" w:eastAsia="Calibri" w:hAnsi="Consolas" w:cs="Consolas"/>
      <w:lang w:val="en-US"/>
    </w:rPr>
  </w:style>
  <w:style w:type="character" w:customStyle="1" w:styleId="a6">
    <w:name w:val="Без интервала Знак"/>
    <w:basedOn w:val="a0"/>
    <w:link w:val="a5"/>
    <w:uiPriority w:val="1"/>
    <w:rsid w:val="00376676"/>
    <w:rPr>
      <w:rFonts w:ascii="Consolas" w:eastAsia="Calibri" w:hAnsi="Consolas" w:cs="Consolas"/>
      <w:lang w:val="en-US"/>
    </w:rPr>
  </w:style>
  <w:style w:type="paragraph" w:customStyle="1" w:styleId="21">
    <w:name w:val="Средняя сетка 21"/>
    <w:uiPriority w:val="99"/>
    <w:rsid w:val="00376676"/>
    <w:pPr>
      <w:spacing w:after="0" w:line="240" w:lineRule="auto"/>
    </w:pPr>
    <w:rPr>
      <w:rFonts w:ascii="Calibri" w:eastAsia="Calibri" w:hAnsi="Calibri" w:cs="Calibri"/>
    </w:rPr>
  </w:style>
  <w:style w:type="character" w:customStyle="1" w:styleId="s0">
    <w:name w:val="s0"/>
    <w:uiPriority w:val="99"/>
    <w:rsid w:val="00376676"/>
    <w:rPr>
      <w:rFonts w:ascii="Times New Roman" w:hAnsi="Times New Roman" w:cs="Times New Roman" w:hint="default"/>
      <w:strike w:val="0"/>
      <w:dstrike w:val="0"/>
      <w:color w:val="000000"/>
      <w:sz w:val="32"/>
      <w:szCs w:val="32"/>
      <w:u w:val="none"/>
      <w:effect w:val="none"/>
    </w:rPr>
  </w:style>
  <w:style w:type="character" w:customStyle="1" w:styleId="apple-converted-space">
    <w:name w:val="apple-converted-space"/>
    <w:uiPriority w:val="99"/>
    <w:rsid w:val="00376676"/>
  </w:style>
  <w:style w:type="character" w:styleId="a7">
    <w:name w:val="Hyperlink"/>
    <w:basedOn w:val="a0"/>
    <w:uiPriority w:val="99"/>
    <w:unhideWhenUsed/>
    <w:rsid w:val="00376676"/>
    <w:rPr>
      <w:color w:val="0000FF"/>
      <w:u w:val="single"/>
    </w:rPr>
  </w:style>
  <w:style w:type="paragraph" w:styleId="a8">
    <w:name w:val="List Paragraph"/>
    <w:basedOn w:val="a"/>
    <w:uiPriority w:val="34"/>
    <w:qFormat/>
    <w:rsid w:val="00376676"/>
    <w:pPr>
      <w:ind w:left="720"/>
      <w:contextualSpacing/>
    </w:pPr>
  </w:style>
</w:styles>
</file>

<file path=word/webSettings.xml><?xml version="1.0" encoding="utf-8"?>
<w:webSettings xmlns:r="http://schemas.openxmlformats.org/officeDocument/2006/relationships" xmlns:w="http://schemas.openxmlformats.org/wordprocessingml/2006/main">
  <w:divs>
    <w:div w:id="74518863">
      <w:bodyDiv w:val="1"/>
      <w:marLeft w:val="0"/>
      <w:marRight w:val="0"/>
      <w:marTop w:val="0"/>
      <w:marBottom w:val="0"/>
      <w:divBdr>
        <w:top w:val="none" w:sz="0" w:space="0" w:color="auto"/>
        <w:left w:val="none" w:sz="0" w:space="0" w:color="auto"/>
        <w:bottom w:val="none" w:sz="0" w:space="0" w:color="auto"/>
        <w:right w:val="none" w:sz="0" w:space="0" w:color="auto"/>
      </w:divBdr>
    </w:div>
    <w:div w:id="302932941">
      <w:bodyDiv w:val="1"/>
      <w:marLeft w:val="0"/>
      <w:marRight w:val="0"/>
      <w:marTop w:val="0"/>
      <w:marBottom w:val="0"/>
      <w:divBdr>
        <w:top w:val="none" w:sz="0" w:space="0" w:color="auto"/>
        <w:left w:val="none" w:sz="0" w:space="0" w:color="auto"/>
        <w:bottom w:val="none" w:sz="0" w:space="0" w:color="auto"/>
        <w:right w:val="none" w:sz="0" w:space="0" w:color="auto"/>
      </w:divBdr>
    </w:div>
    <w:div w:id="365720865">
      <w:bodyDiv w:val="1"/>
      <w:marLeft w:val="0"/>
      <w:marRight w:val="0"/>
      <w:marTop w:val="0"/>
      <w:marBottom w:val="0"/>
      <w:divBdr>
        <w:top w:val="none" w:sz="0" w:space="0" w:color="auto"/>
        <w:left w:val="none" w:sz="0" w:space="0" w:color="auto"/>
        <w:bottom w:val="none" w:sz="0" w:space="0" w:color="auto"/>
        <w:right w:val="none" w:sz="0" w:space="0" w:color="auto"/>
      </w:divBdr>
    </w:div>
    <w:div w:id="450587483">
      <w:bodyDiv w:val="1"/>
      <w:marLeft w:val="0"/>
      <w:marRight w:val="0"/>
      <w:marTop w:val="0"/>
      <w:marBottom w:val="0"/>
      <w:divBdr>
        <w:top w:val="none" w:sz="0" w:space="0" w:color="auto"/>
        <w:left w:val="none" w:sz="0" w:space="0" w:color="auto"/>
        <w:bottom w:val="none" w:sz="0" w:space="0" w:color="auto"/>
        <w:right w:val="none" w:sz="0" w:space="0" w:color="auto"/>
      </w:divBdr>
    </w:div>
    <w:div w:id="633414383">
      <w:bodyDiv w:val="1"/>
      <w:marLeft w:val="0"/>
      <w:marRight w:val="0"/>
      <w:marTop w:val="0"/>
      <w:marBottom w:val="0"/>
      <w:divBdr>
        <w:top w:val="none" w:sz="0" w:space="0" w:color="auto"/>
        <w:left w:val="none" w:sz="0" w:space="0" w:color="auto"/>
        <w:bottom w:val="none" w:sz="0" w:space="0" w:color="auto"/>
        <w:right w:val="none" w:sz="0" w:space="0" w:color="auto"/>
      </w:divBdr>
    </w:div>
    <w:div w:id="721058521">
      <w:bodyDiv w:val="1"/>
      <w:marLeft w:val="0"/>
      <w:marRight w:val="0"/>
      <w:marTop w:val="0"/>
      <w:marBottom w:val="0"/>
      <w:divBdr>
        <w:top w:val="none" w:sz="0" w:space="0" w:color="auto"/>
        <w:left w:val="none" w:sz="0" w:space="0" w:color="auto"/>
        <w:bottom w:val="none" w:sz="0" w:space="0" w:color="auto"/>
        <w:right w:val="none" w:sz="0" w:space="0" w:color="auto"/>
      </w:divBdr>
    </w:div>
    <w:div w:id="1113013222">
      <w:bodyDiv w:val="1"/>
      <w:marLeft w:val="0"/>
      <w:marRight w:val="0"/>
      <w:marTop w:val="0"/>
      <w:marBottom w:val="0"/>
      <w:divBdr>
        <w:top w:val="none" w:sz="0" w:space="0" w:color="auto"/>
        <w:left w:val="none" w:sz="0" w:space="0" w:color="auto"/>
        <w:bottom w:val="none" w:sz="0" w:space="0" w:color="auto"/>
        <w:right w:val="none" w:sz="0" w:space="0" w:color="auto"/>
      </w:divBdr>
    </w:div>
    <w:div w:id="1324041870">
      <w:bodyDiv w:val="1"/>
      <w:marLeft w:val="0"/>
      <w:marRight w:val="0"/>
      <w:marTop w:val="0"/>
      <w:marBottom w:val="0"/>
      <w:divBdr>
        <w:top w:val="none" w:sz="0" w:space="0" w:color="auto"/>
        <w:left w:val="none" w:sz="0" w:space="0" w:color="auto"/>
        <w:bottom w:val="none" w:sz="0" w:space="0" w:color="auto"/>
        <w:right w:val="none" w:sz="0" w:space="0" w:color="auto"/>
      </w:divBdr>
    </w:div>
    <w:div w:id="1350060956">
      <w:bodyDiv w:val="1"/>
      <w:marLeft w:val="0"/>
      <w:marRight w:val="0"/>
      <w:marTop w:val="0"/>
      <w:marBottom w:val="0"/>
      <w:divBdr>
        <w:top w:val="none" w:sz="0" w:space="0" w:color="auto"/>
        <w:left w:val="none" w:sz="0" w:space="0" w:color="auto"/>
        <w:bottom w:val="none" w:sz="0" w:space="0" w:color="auto"/>
        <w:right w:val="none" w:sz="0" w:space="0" w:color="auto"/>
      </w:divBdr>
    </w:div>
    <w:div w:id="1355959278">
      <w:bodyDiv w:val="1"/>
      <w:marLeft w:val="0"/>
      <w:marRight w:val="0"/>
      <w:marTop w:val="0"/>
      <w:marBottom w:val="0"/>
      <w:divBdr>
        <w:top w:val="none" w:sz="0" w:space="0" w:color="auto"/>
        <w:left w:val="none" w:sz="0" w:space="0" w:color="auto"/>
        <w:bottom w:val="none" w:sz="0" w:space="0" w:color="auto"/>
        <w:right w:val="none" w:sz="0" w:space="0" w:color="auto"/>
      </w:divBdr>
    </w:div>
    <w:div w:id="1731420754">
      <w:bodyDiv w:val="1"/>
      <w:marLeft w:val="0"/>
      <w:marRight w:val="0"/>
      <w:marTop w:val="0"/>
      <w:marBottom w:val="0"/>
      <w:divBdr>
        <w:top w:val="none" w:sz="0" w:space="0" w:color="auto"/>
        <w:left w:val="none" w:sz="0" w:space="0" w:color="auto"/>
        <w:bottom w:val="none" w:sz="0" w:space="0" w:color="auto"/>
        <w:right w:val="none" w:sz="0" w:space="0" w:color="auto"/>
      </w:divBdr>
    </w:div>
    <w:div w:id="1812483630">
      <w:bodyDiv w:val="1"/>
      <w:marLeft w:val="0"/>
      <w:marRight w:val="0"/>
      <w:marTop w:val="0"/>
      <w:marBottom w:val="0"/>
      <w:divBdr>
        <w:top w:val="none" w:sz="0" w:space="0" w:color="auto"/>
        <w:left w:val="none" w:sz="0" w:space="0" w:color="auto"/>
        <w:bottom w:val="none" w:sz="0" w:space="0" w:color="auto"/>
        <w:right w:val="none" w:sz="0" w:space="0" w:color="auto"/>
      </w:divBdr>
    </w:div>
    <w:div w:id="1847092562">
      <w:bodyDiv w:val="1"/>
      <w:marLeft w:val="0"/>
      <w:marRight w:val="0"/>
      <w:marTop w:val="0"/>
      <w:marBottom w:val="0"/>
      <w:divBdr>
        <w:top w:val="none" w:sz="0" w:space="0" w:color="auto"/>
        <w:left w:val="none" w:sz="0" w:space="0" w:color="auto"/>
        <w:bottom w:val="none" w:sz="0" w:space="0" w:color="auto"/>
        <w:right w:val="none" w:sz="0" w:space="0" w:color="auto"/>
      </w:divBdr>
    </w:div>
    <w:div w:id="1890456655">
      <w:bodyDiv w:val="1"/>
      <w:marLeft w:val="0"/>
      <w:marRight w:val="0"/>
      <w:marTop w:val="0"/>
      <w:marBottom w:val="0"/>
      <w:divBdr>
        <w:top w:val="none" w:sz="0" w:space="0" w:color="auto"/>
        <w:left w:val="none" w:sz="0" w:space="0" w:color="auto"/>
        <w:bottom w:val="none" w:sz="0" w:space="0" w:color="auto"/>
        <w:right w:val="none" w:sz="0" w:space="0" w:color="auto"/>
      </w:divBdr>
    </w:div>
    <w:div w:id="1943101059">
      <w:bodyDiv w:val="1"/>
      <w:marLeft w:val="0"/>
      <w:marRight w:val="0"/>
      <w:marTop w:val="0"/>
      <w:marBottom w:val="0"/>
      <w:divBdr>
        <w:top w:val="none" w:sz="0" w:space="0" w:color="auto"/>
        <w:left w:val="none" w:sz="0" w:space="0" w:color="auto"/>
        <w:bottom w:val="none" w:sz="0" w:space="0" w:color="auto"/>
        <w:right w:val="none" w:sz="0" w:space="0" w:color="auto"/>
      </w:divBdr>
    </w:div>
    <w:div w:id="20964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kopzhasarova</dc:creator>
  <cp:lastModifiedBy>Andrey</cp:lastModifiedBy>
  <cp:revision>2</cp:revision>
  <dcterms:created xsi:type="dcterms:W3CDTF">2019-06-06T05:16:00Z</dcterms:created>
  <dcterms:modified xsi:type="dcterms:W3CDTF">2019-06-06T05:16:00Z</dcterms:modified>
</cp:coreProperties>
</file>