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676" w:rsidRPr="00F46E76" w:rsidRDefault="00376676" w:rsidP="007C437D">
      <w:pPr>
        <w:pStyle w:val="a5"/>
        <w:jc w:val="center"/>
        <w:rPr>
          <w:rFonts w:ascii="Times New Roman" w:hAnsi="Times New Roman" w:cs="Times New Roman"/>
          <w:b/>
          <w:color w:val="000000"/>
          <w:sz w:val="24"/>
          <w:szCs w:val="24"/>
          <w:lang w:val="kk-KZ"/>
        </w:rPr>
      </w:pPr>
      <w:r w:rsidRPr="00F46E76">
        <w:rPr>
          <w:rFonts w:ascii="Times New Roman" w:hAnsi="Times New Roman" w:cs="Times New Roman"/>
          <w:b/>
          <w:sz w:val="24"/>
          <w:szCs w:val="24"/>
          <w:lang w:val="kk-KZ"/>
        </w:rPr>
        <w:t>Паспорт государственной услуги</w:t>
      </w:r>
      <w:bookmarkStart w:id="0" w:name="_GoBack"/>
      <w:bookmarkEnd w:id="0"/>
    </w:p>
    <w:p w:rsidR="00376676" w:rsidRPr="00F46E76" w:rsidRDefault="00376676" w:rsidP="007C437D">
      <w:pPr>
        <w:pStyle w:val="a5"/>
        <w:jc w:val="center"/>
        <w:rPr>
          <w:rFonts w:ascii="Times New Roman" w:hAnsi="Times New Roman" w:cs="Times New Roman"/>
          <w:b/>
          <w:color w:val="000000"/>
          <w:sz w:val="24"/>
          <w:szCs w:val="24"/>
          <w:lang w:val="kk-KZ"/>
        </w:rPr>
      </w:pPr>
      <w:r w:rsidRPr="00F46E76">
        <w:rPr>
          <w:rFonts w:ascii="Times New Roman" w:hAnsi="Times New Roman" w:cs="Times New Roman"/>
          <w:b/>
          <w:sz w:val="24"/>
          <w:szCs w:val="24"/>
          <w:lang w:val="kk-KZ"/>
        </w:rPr>
        <w:t>«</w:t>
      </w:r>
      <w:r w:rsidR="00BC5CF1" w:rsidRPr="00F46E76">
        <w:rPr>
          <w:rFonts w:ascii="Times New Roman" w:hAnsi="Times New Roman" w:cs="Times New Roman"/>
          <w:sz w:val="24"/>
          <w:szCs w:val="24"/>
          <w:lang w:val="ru-RU"/>
        </w:rPr>
        <w:t>Оказание скорой медицинской помощи</w:t>
      </w:r>
      <w:r w:rsidRPr="00F46E76">
        <w:rPr>
          <w:rFonts w:ascii="Times New Roman" w:hAnsi="Times New Roman" w:cs="Times New Roman"/>
          <w:b/>
          <w:sz w:val="24"/>
          <w:szCs w:val="24"/>
          <w:lang w:val="kk-KZ"/>
        </w:rPr>
        <w:t>»</w:t>
      </w:r>
    </w:p>
    <w:p w:rsidR="00376676" w:rsidRPr="00F46E76" w:rsidRDefault="00376676" w:rsidP="007C437D">
      <w:pPr>
        <w:pStyle w:val="a5"/>
        <w:rPr>
          <w:rFonts w:ascii="Times New Roman" w:hAnsi="Times New Roman" w:cs="Times New Roman"/>
          <w:color w:val="000000"/>
          <w:sz w:val="24"/>
          <w:szCs w:val="24"/>
          <w:lang w:val="kk-KZ"/>
        </w:rPr>
      </w:pPr>
    </w:p>
    <w:tbl>
      <w:tblPr>
        <w:tblpPr w:leftFromText="180" w:rightFromText="180" w:vertAnchor="text"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409"/>
        <w:gridCol w:w="6946"/>
      </w:tblGrid>
      <w:tr w:rsidR="00376676" w:rsidRPr="00F46E76" w:rsidTr="007C437D">
        <w:tc>
          <w:tcPr>
            <w:tcW w:w="534" w:type="dxa"/>
          </w:tcPr>
          <w:p w:rsidR="00376676" w:rsidRPr="00F46E76" w:rsidRDefault="00376676" w:rsidP="007C437D">
            <w:pPr>
              <w:pStyle w:val="a5"/>
              <w:rPr>
                <w:rFonts w:ascii="Times New Roman" w:hAnsi="Times New Roman" w:cs="Times New Roman"/>
                <w:color w:val="000000"/>
                <w:sz w:val="24"/>
                <w:szCs w:val="24"/>
                <w:lang w:val="ru-RU"/>
              </w:rPr>
            </w:pPr>
            <w:r w:rsidRPr="00F46E76">
              <w:rPr>
                <w:rFonts w:ascii="Times New Roman" w:hAnsi="Times New Roman" w:cs="Times New Roman"/>
                <w:color w:val="000000"/>
                <w:sz w:val="24"/>
                <w:szCs w:val="24"/>
                <w:lang w:val="ru-RU"/>
              </w:rPr>
              <w:t>1</w:t>
            </w:r>
          </w:p>
        </w:tc>
        <w:tc>
          <w:tcPr>
            <w:tcW w:w="2409" w:type="dxa"/>
          </w:tcPr>
          <w:p w:rsidR="00376676" w:rsidRPr="00F46E76" w:rsidRDefault="00376676" w:rsidP="007C437D">
            <w:pPr>
              <w:pStyle w:val="a5"/>
              <w:rPr>
                <w:rFonts w:ascii="Times New Roman" w:hAnsi="Times New Roman" w:cs="Times New Roman"/>
                <w:color w:val="000000"/>
                <w:sz w:val="24"/>
                <w:szCs w:val="24"/>
                <w:lang w:val="kk-KZ"/>
              </w:rPr>
            </w:pPr>
            <w:r w:rsidRPr="00F46E76">
              <w:rPr>
                <w:rFonts w:ascii="Times New Roman" w:hAnsi="Times New Roman" w:cs="Times New Roman"/>
                <w:sz w:val="24"/>
                <w:szCs w:val="24"/>
                <w:lang w:val="kk-KZ"/>
              </w:rPr>
              <w:t>Наименование государственной услуги</w:t>
            </w:r>
          </w:p>
        </w:tc>
        <w:tc>
          <w:tcPr>
            <w:tcW w:w="6946" w:type="dxa"/>
          </w:tcPr>
          <w:p w:rsidR="00376676" w:rsidRPr="00F46E76" w:rsidRDefault="00376676" w:rsidP="007C437D">
            <w:pPr>
              <w:pStyle w:val="a5"/>
              <w:rPr>
                <w:rFonts w:ascii="Times New Roman" w:hAnsi="Times New Roman" w:cs="Times New Roman"/>
                <w:color w:val="000000"/>
                <w:sz w:val="24"/>
                <w:szCs w:val="24"/>
                <w:lang w:val="kk-KZ"/>
              </w:rPr>
            </w:pPr>
            <w:r w:rsidRPr="00F46E76">
              <w:rPr>
                <w:rFonts w:ascii="Times New Roman" w:hAnsi="Times New Roman" w:cs="Times New Roman"/>
                <w:sz w:val="24"/>
                <w:szCs w:val="24"/>
                <w:lang w:val="kk-KZ"/>
              </w:rPr>
              <w:t>«</w:t>
            </w:r>
            <w:proofErr w:type="spellStart"/>
            <w:r w:rsidR="00BC5CF1" w:rsidRPr="00F46E76">
              <w:rPr>
                <w:rFonts w:ascii="Times New Roman" w:hAnsi="Times New Roman" w:cs="Times New Roman"/>
                <w:sz w:val="24"/>
                <w:szCs w:val="24"/>
              </w:rPr>
              <w:t>Оказание</w:t>
            </w:r>
            <w:proofErr w:type="spellEnd"/>
            <w:r w:rsidR="00BC5CF1" w:rsidRPr="00F46E76">
              <w:rPr>
                <w:rFonts w:ascii="Times New Roman" w:hAnsi="Times New Roman" w:cs="Times New Roman"/>
                <w:sz w:val="24"/>
                <w:szCs w:val="24"/>
              </w:rPr>
              <w:t xml:space="preserve"> </w:t>
            </w:r>
            <w:proofErr w:type="spellStart"/>
            <w:r w:rsidR="00BC5CF1" w:rsidRPr="00F46E76">
              <w:rPr>
                <w:rFonts w:ascii="Times New Roman" w:hAnsi="Times New Roman" w:cs="Times New Roman"/>
                <w:sz w:val="24"/>
                <w:szCs w:val="24"/>
              </w:rPr>
              <w:t>скорой</w:t>
            </w:r>
            <w:proofErr w:type="spellEnd"/>
            <w:r w:rsidR="00BC5CF1" w:rsidRPr="00F46E76">
              <w:rPr>
                <w:rFonts w:ascii="Times New Roman" w:hAnsi="Times New Roman" w:cs="Times New Roman"/>
                <w:sz w:val="24"/>
                <w:szCs w:val="24"/>
              </w:rPr>
              <w:t xml:space="preserve"> </w:t>
            </w:r>
            <w:proofErr w:type="spellStart"/>
            <w:r w:rsidR="00BC5CF1" w:rsidRPr="00F46E76">
              <w:rPr>
                <w:rFonts w:ascii="Times New Roman" w:hAnsi="Times New Roman" w:cs="Times New Roman"/>
                <w:sz w:val="24"/>
                <w:szCs w:val="24"/>
              </w:rPr>
              <w:t>медицинской</w:t>
            </w:r>
            <w:proofErr w:type="spellEnd"/>
            <w:r w:rsidR="00BC5CF1" w:rsidRPr="00F46E76">
              <w:rPr>
                <w:rFonts w:ascii="Times New Roman" w:hAnsi="Times New Roman" w:cs="Times New Roman"/>
                <w:sz w:val="24"/>
                <w:szCs w:val="24"/>
              </w:rPr>
              <w:t xml:space="preserve"> </w:t>
            </w:r>
            <w:proofErr w:type="spellStart"/>
            <w:r w:rsidR="00BC5CF1" w:rsidRPr="00F46E76">
              <w:rPr>
                <w:rFonts w:ascii="Times New Roman" w:hAnsi="Times New Roman" w:cs="Times New Roman"/>
                <w:sz w:val="24"/>
                <w:szCs w:val="24"/>
              </w:rPr>
              <w:t>помощи</w:t>
            </w:r>
            <w:proofErr w:type="spellEnd"/>
            <w:r w:rsidRPr="00F46E76">
              <w:rPr>
                <w:rFonts w:ascii="Times New Roman" w:hAnsi="Times New Roman" w:cs="Times New Roman"/>
                <w:sz w:val="24"/>
                <w:szCs w:val="24"/>
                <w:lang w:val="kk-KZ"/>
              </w:rPr>
              <w:t xml:space="preserve">» </w:t>
            </w:r>
          </w:p>
          <w:p w:rsidR="00376676" w:rsidRPr="00F46E76" w:rsidRDefault="00376676" w:rsidP="007C437D">
            <w:pPr>
              <w:pStyle w:val="a5"/>
              <w:rPr>
                <w:rFonts w:ascii="Times New Roman" w:hAnsi="Times New Roman" w:cs="Times New Roman"/>
                <w:color w:val="000000"/>
                <w:sz w:val="24"/>
                <w:szCs w:val="24"/>
                <w:lang w:val="kk-KZ"/>
              </w:rPr>
            </w:pPr>
          </w:p>
        </w:tc>
      </w:tr>
      <w:tr w:rsidR="00376676" w:rsidRPr="00F46E76" w:rsidTr="007C437D">
        <w:tc>
          <w:tcPr>
            <w:tcW w:w="534" w:type="dxa"/>
          </w:tcPr>
          <w:p w:rsidR="00376676" w:rsidRPr="00F46E76" w:rsidRDefault="00376676" w:rsidP="007C437D">
            <w:pPr>
              <w:pStyle w:val="a5"/>
              <w:rPr>
                <w:rFonts w:ascii="Times New Roman" w:hAnsi="Times New Roman" w:cs="Times New Roman"/>
                <w:color w:val="000000"/>
                <w:sz w:val="24"/>
                <w:szCs w:val="24"/>
                <w:lang w:val="ru-RU"/>
              </w:rPr>
            </w:pPr>
            <w:r w:rsidRPr="00F46E76">
              <w:rPr>
                <w:rFonts w:ascii="Times New Roman" w:hAnsi="Times New Roman" w:cs="Times New Roman"/>
                <w:color w:val="000000"/>
                <w:sz w:val="24"/>
                <w:szCs w:val="24"/>
                <w:lang w:val="ru-RU"/>
              </w:rPr>
              <w:t>2</w:t>
            </w:r>
          </w:p>
        </w:tc>
        <w:tc>
          <w:tcPr>
            <w:tcW w:w="2409" w:type="dxa"/>
          </w:tcPr>
          <w:p w:rsidR="00376676" w:rsidRPr="00F46E76" w:rsidRDefault="00376676" w:rsidP="007C437D">
            <w:pPr>
              <w:pStyle w:val="a5"/>
              <w:rPr>
                <w:rFonts w:ascii="Times New Roman" w:hAnsi="Times New Roman" w:cs="Times New Roman"/>
                <w:color w:val="000000"/>
                <w:sz w:val="24"/>
                <w:szCs w:val="24"/>
                <w:lang w:val="ru-RU"/>
              </w:rPr>
            </w:pPr>
            <w:r w:rsidRPr="00F46E76">
              <w:rPr>
                <w:rFonts w:ascii="Times New Roman" w:hAnsi="Times New Roman" w:cs="Times New Roman"/>
                <w:sz w:val="24"/>
                <w:szCs w:val="24"/>
                <w:lang w:val="kk-KZ"/>
              </w:rPr>
              <w:t>Услугодатель</w:t>
            </w:r>
          </w:p>
        </w:tc>
        <w:tc>
          <w:tcPr>
            <w:tcW w:w="6946" w:type="dxa"/>
          </w:tcPr>
          <w:p w:rsidR="00376676" w:rsidRPr="00F46E76" w:rsidRDefault="00BC5CF1" w:rsidP="002867B1">
            <w:pPr>
              <w:spacing w:line="240" w:lineRule="auto"/>
              <w:jc w:val="both"/>
              <w:rPr>
                <w:rFonts w:ascii="Times New Roman" w:hAnsi="Times New Roman"/>
                <w:color w:val="000000"/>
                <w:sz w:val="24"/>
                <w:szCs w:val="24"/>
              </w:rPr>
            </w:pPr>
            <w:bookmarkStart w:id="1" w:name="z548"/>
            <w:r w:rsidRPr="00F46E76">
              <w:rPr>
                <w:rFonts w:ascii="Times New Roman" w:hAnsi="Times New Roman"/>
                <w:color w:val="000000"/>
                <w:sz w:val="24"/>
                <w:szCs w:val="24"/>
              </w:rPr>
              <w:t xml:space="preserve">Государственная услуга "Оказание скорой медицинской помощи" </w:t>
            </w:r>
            <w:bookmarkEnd w:id="1"/>
            <w:r w:rsidRPr="00F46E76">
              <w:rPr>
                <w:rFonts w:ascii="Times New Roman" w:hAnsi="Times New Roman"/>
                <w:color w:val="000000"/>
                <w:sz w:val="24"/>
                <w:szCs w:val="24"/>
              </w:rPr>
              <w:t>оказывается субъектами здравоохранения</w:t>
            </w:r>
          </w:p>
        </w:tc>
      </w:tr>
      <w:tr w:rsidR="00376676" w:rsidRPr="00F46E76" w:rsidTr="007C437D">
        <w:tc>
          <w:tcPr>
            <w:tcW w:w="534" w:type="dxa"/>
          </w:tcPr>
          <w:p w:rsidR="00376676" w:rsidRPr="00F46E76" w:rsidRDefault="00376676" w:rsidP="007C437D">
            <w:pPr>
              <w:pStyle w:val="a5"/>
              <w:rPr>
                <w:rFonts w:ascii="Times New Roman" w:hAnsi="Times New Roman" w:cs="Times New Roman"/>
                <w:color w:val="000000"/>
                <w:sz w:val="24"/>
                <w:szCs w:val="24"/>
              </w:rPr>
            </w:pPr>
            <w:r w:rsidRPr="00F46E76">
              <w:rPr>
                <w:rFonts w:ascii="Times New Roman" w:hAnsi="Times New Roman" w:cs="Times New Roman"/>
                <w:color w:val="000000"/>
                <w:sz w:val="24"/>
                <w:szCs w:val="24"/>
              </w:rPr>
              <w:t>3</w:t>
            </w:r>
          </w:p>
        </w:tc>
        <w:tc>
          <w:tcPr>
            <w:tcW w:w="2409" w:type="dxa"/>
          </w:tcPr>
          <w:p w:rsidR="00376676" w:rsidRPr="00F46E76" w:rsidRDefault="00376676" w:rsidP="007C437D">
            <w:pPr>
              <w:pStyle w:val="a5"/>
              <w:rPr>
                <w:rFonts w:ascii="Times New Roman" w:hAnsi="Times New Roman" w:cs="Times New Roman"/>
                <w:color w:val="000000"/>
                <w:sz w:val="24"/>
                <w:szCs w:val="24"/>
                <w:lang w:val="kk-KZ"/>
              </w:rPr>
            </w:pPr>
            <w:r w:rsidRPr="00F46E76">
              <w:rPr>
                <w:rFonts w:ascii="Times New Roman" w:hAnsi="Times New Roman" w:cs="Times New Roman"/>
                <w:sz w:val="24"/>
                <w:szCs w:val="24"/>
                <w:lang w:val="kk-KZ"/>
              </w:rPr>
              <w:t>Услугополучатель</w:t>
            </w:r>
          </w:p>
        </w:tc>
        <w:tc>
          <w:tcPr>
            <w:tcW w:w="6946" w:type="dxa"/>
          </w:tcPr>
          <w:p w:rsidR="00376676" w:rsidRPr="00F46E76" w:rsidRDefault="002867B1" w:rsidP="007C437D">
            <w:pPr>
              <w:pStyle w:val="a5"/>
              <w:rPr>
                <w:rFonts w:ascii="Times New Roman" w:hAnsi="Times New Roman" w:cs="Times New Roman"/>
                <w:color w:val="000000"/>
                <w:sz w:val="24"/>
                <w:szCs w:val="24"/>
                <w:lang w:val="kk-KZ"/>
              </w:rPr>
            </w:pPr>
            <w:r w:rsidRPr="00F46E76">
              <w:rPr>
                <w:rFonts w:ascii="Times New Roman" w:hAnsi="Times New Roman" w:cs="Times New Roman"/>
                <w:color w:val="000000"/>
                <w:sz w:val="24"/>
                <w:szCs w:val="24"/>
                <w:lang w:val="kk-KZ"/>
              </w:rPr>
              <w:t>Физические лица</w:t>
            </w:r>
          </w:p>
        </w:tc>
      </w:tr>
      <w:tr w:rsidR="00376676" w:rsidRPr="00F46E76" w:rsidTr="007C437D">
        <w:tc>
          <w:tcPr>
            <w:tcW w:w="534" w:type="dxa"/>
          </w:tcPr>
          <w:p w:rsidR="00376676" w:rsidRPr="00F46E76" w:rsidRDefault="00376676" w:rsidP="007C437D">
            <w:pPr>
              <w:pStyle w:val="a5"/>
              <w:rPr>
                <w:rFonts w:ascii="Times New Roman" w:hAnsi="Times New Roman" w:cs="Times New Roman"/>
                <w:color w:val="000000"/>
                <w:sz w:val="24"/>
                <w:szCs w:val="24"/>
              </w:rPr>
            </w:pPr>
            <w:r w:rsidRPr="00F46E76">
              <w:rPr>
                <w:rFonts w:ascii="Times New Roman" w:hAnsi="Times New Roman" w:cs="Times New Roman"/>
                <w:color w:val="000000"/>
                <w:sz w:val="24"/>
                <w:szCs w:val="24"/>
              </w:rPr>
              <w:t>4</w:t>
            </w:r>
          </w:p>
        </w:tc>
        <w:tc>
          <w:tcPr>
            <w:tcW w:w="2409" w:type="dxa"/>
          </w:tcPr>
          <w:p w:rsidR="00376676" w:rsidRPr="00F46E76" w:rsidRDefault="00376676" w:rsidP="007C437D">
            <w:pPr>
              <w:pStyle w:val="a5"/>
              <w:rPr>
                <w:rFonts w:ascii="Times New Roman" w:hAnsi="Times New Roman" w:cs="Times New Roman"/>
                <w:color w:val="000000"/>
                <w:sz w:val="24"/>
                <w:szCs w:val="24"/>
              </w:rPr>
            </w:pPr>
            <w:r w:rsidRPr="00F46E76">
              <w:rPr>
                <w:rFonts w:ascii="Times New Roman" w:hAnsi="Times New Roman" w:cs="Times New Roman"/>
                <w:sz w:val="24"/>
                <w:szCs w:val="24"/>
                <w:lang w:val="kk-KZ"/>
              </w:rPr>
              <w:t>Форма оказываемой услуги</w:t>
            </w:r>
          </w:p>
        </w:tc>
        <w:tc>
          <w:tcPr>
            <w:tcW w:w="6946" w:type="dxa"/>
          </w:tcPr>
          <w:p w:rsidR="00376676" w:rsidRPr="00F46E76" w:rsidRDefault="00376676" w:rsidP="007C437D">
            <w:pPr>
              <w:pStyle w:val="a5"/>
              <w:rPr>
                <w:rFonts w:ascii="Times New Roman" w:hAnsi="Times New Roman" w:cs="Times New Roman"/>
                <w:color w:val="000000"/>
                <w:sz w:val="24"/>
                <w:szCs w:val="24"/>
                <w:lang w:val="kk-KZ"/>
              </w:rPr>
            </w:pPr>
            <w:r w:rsidRPr="00F46E76">
              <w:rPr>
                <w:rFonts w:ascii="Times New Roman" w:hAnsi="Times New Roman" w:cs="Times New Roman"/>
                <w:color w:val="000000"/>
                <w:sz w:val="24"/>
                <w:szCs w:val="24"/>
                <w:lang w:val="kk-KZ"/>
              </w:rPr>
              <w:t xml:space="preserve">Бумажная </w:t>
            </w:r>
          </w:p>
        </w:tc>
      </w:tr>
      <w:tr w:rsidR="007457CD" w:rsidRPr="00F46E76" w:rsidTr="007C437D">
        <w:tc>
          <w:tcPr>
            <w:tcW w:w="534" w:type="dxa"/>
          </w:tcPr>
          <w:p w:rsidR="007457CD" w:rsidRPr="00F46E76" w:rsidRDefault="007457CD" w:rsidP="007457CD">
            <w:pPr>
              <w:pStyle w:val="a5"/>
              <w:rPr>
                <w:rFonts w:ascii="Times New Roman" w:hAnsi="Times New Roman" w:cs="Times New Roman"/>
                <w:color w:val="000000"/>
                <w:sz w:val="24"/>
                <w:szCs w:val="24"/>
                <w:lang w:val="ru-RU"/>
              </w:rPr>
            </w:pPr>
            <w:r w:rsidRPr="00F46E76">
              <w:rPr>
                <w:rFonts w:ascii="Times New Roman" w:hAnsi="Times New Roman" w:cs="Times New Roman"/>
                <w:color w:val="000000"/>
                <w:sz w:val="24"/>
                <w:szCs w:val="24"/>
                <w:lang w:val="ru-RU"/>
              </w:rPr>
              <w:t>5</w:t>
            </w:r>
          </w:p>
        </w:tc>
        <w:tc>
          <w:tcPr>
            <w:tcW w:w="2409" w:type="dxa"/>
          </w:tcPr>
          <w:p w:rsidR="007457CD" w:rsidRPr="00F46E76" w:rsidRDefault="007457CD" w:rsidP="007457CD">
            <w:pPr>
              <w:spacing w:after="0" w:line="240" w:lineRule="auto"/>
              <w:jc w:val="both"/>
              <w:rPr>
                <w:rFonts w:ascii="Times New Roman" w:hAnsi="Times New Roman"/>
                <w:color w:val="000000"/>
                <w:sz w:val="24"/>
                <w:szCs w:val="24"/>
                <w:lang w:val="kk-KZ"/>
              </w:rPr>
            </w:pPr>
            <w:r w:rsidRPr="00F46E76">
              <w:rPr>
                <w:rFonts w:ascii="Times New Roman" w:hAnsi="Times New Roman"/>
                <w:color w:val="000000"/>
                <w:sz w:val="24"/>
                <w:szCs w:val="24"/>
              </w:rPr>
              <w:t>График работы</w:t>
            </w:r>
            <w:r w:rsidRPr="00F46E76">
              <w:rPr>
                <w:rFonts w:ascii="Times New Roman" w:hAnsi="Times New Roman"/>
                <w:color w:val="000000"/>
                <w:sz w:val="24"/>
                <w:szCs w:val="24"/>
                <w:lang w:val="kk-KZ"/>
              </w:rPr>
              <w:t xml:space="preserve"> </w:t>
            </w:r>
          </w:p>
        </w:tc>
        <w:tc>
          <w:tcPr>
            <w:tcW w:w="6946" w:type="dxa"/>
          </w:tcPr>
          <w:p w:rsidR="007457CD" w:rsidRPr="00F46E76" w:rsidRDefault="00BC5CF1" w:rsidP="00BC5CF1">
            <w:pPr>
              <w:spacing w:after="0"/>
              <w:jc w:val="both"/>
              <w:rPr>
                <w:rFonts w:ascii="Times New Roman" w:hAnsi="Times New Roman"/>
                <w:sz w:val="24"/>
                <w:szCs w:val="24"/>
              </w:rPr>
            </w:pPr>
            <w:bookmarkStart w:id="2" w:name="z552"/>
            <w:r w:rsidRPr="00F46E76">
              <w:rPr>
                <w:rFonts w:ascii="Times New Roman" w:hAnsi="Times New Roman"/>
                <w:color w:val="000000"/>
                <w:sz w:val="24"/>
                <w:szCs w:val="24"/>
              </w:rPr>
              <w:t xml:space="preserve">График работы </w:t>
            </w:r>
            <w:proofErr w:type="spellStart"/>
            <w:r w:rsidRPr="00F46E76">
              <w:rPr>
                <w:rFonts w:ascii="Times New Roman" w:hAnsi="Times New Roman"/>
                <w:color w:val="000000"/>
                <w:sz w:val="24"/>
                <w:szCs w:val="24"/>
              </w:rPr>
              <w:t>услугодателя</w:t>
            </w:r>
            <w:proofErr w:type="spellEnd"/>
            <w:r w:rsidRPr="00F46E76">
              <w:rPr>
                <w:rFonts w:ascii="Times New Roman" w:hAnsi="Times New Roman"/>
                <w:color w:val="000000"/>
                <w:sz w:val="24"/>
                <w:szCs w:val="24"/>
              </w:rPr>
              <w:t xml:space="preserve"> – круглосуточно, за исключением технических перерывов, связанных с проведением ремонтных работ.</w:t>
            </w:r>
            <w:bookmarkEnd w:id="2"/>
          </w:p>
        </w:tc>
      </w:tr>
      <w:tr w:rsidR="007457CD" w:rsidRPr="00F46E76" w:rsidTr="007C437D">
        <w:tc>
          <w:tcPr>
            <w:tcW w:w="534" w:type="dxa"/>
          </w:tcPr>
          <w:p w:rsidR="007457CD" w:rsidRPr="00F46E76" w:rsidRDefault="007457CD" w:rsidP="007457CD">
            <w:pPr>
              <w:pStyle w:val="a5"/>
              <w:rPr>
                <w:rFonts w:ascii="Times New Roman" w:hAnsi="Times New Roman" w:cs="Times New Roman"/>
                <w:color w:val="000000"/>
                <w:sz w:val="24"/>
                <w:szCs w:val="24"/>
                <w:lang w:val="kk-KZ"/>
              </w:rPr>
            </w:pPr>
            <w:r w:rsidRPr="00F46E76">
              <w:rPr>
                <w:rFonts w:ascii="Times New Roman" w:hAnsi="Times New Roman" w:cs="Times New Roman"/>
                <w:color w:val="000000"/>
                <w:sz w:val="24"/>
                <w:szCs w:val="24"/>
                <w:lang w:val="kk-KZ"/>
              </w:rPr>
              <w:t>6</w:t>
            </w:r>
          </w:p>
        </w:tc>
        <w:tc>
          <w:tcPr>
            <w:tcW w:w="2409" w:type="dxa"/>
          </w:tcPr>
          <w:p w:rsidR="00592E90" w:rsidRPr="00F46E76" w:rsidRDefault="00592E90" w:rsidP="00592E90">
            <w:pPr>
              <w:spacing w:after="0"/>
              <w:jc w:val="both"/>
              <w:rPr>
                <w:rFonts w:ascii="Times New Roman" w:hAnsi="Times New Roman"/>
                <w:sz w:val="24"/>
                <w:szCs w:val="24"/>
              </w:rPr>
            </w:pPr>
            <w:r w:rsidRPr="00F46E76">
              <w:rPr>
                <w:rFonts w:ascii="Times New Roman" w:hAnsi="Times New Roman"/>
                <w:color w:val="000000"/>
                <w:sz w:val="24"/>
                <w:szCs w:val="24"/>
              </w:rPr>
              <w:t xml:space="preserve">Сведения, необходимые для оказания государственной услуги при обращении </w:t>
            </w:r>
            <w:proofErr w:type="spellStart"/>
            <w:r w:rsidRPr="00F46E76">
              <w:rPr>
                <w:rFonts w:ascii="Times New Roman" w:hAnsi="Times New Roman"/>
                <w:color w:val="000000"/>
                <w:sz w:val="24"/>
                <w:szCs w:val="24"/>
              </w:rPr>
              <w:t>услугодателя</w:t>
            </w:r>
            <w:proofErr w:type="spellEnd"/>
            <w:r w:rsidRPr="00F46E76">
              <w:rPr>
                <w:rFonts w:ascii="Times New Roman" w:hAnsi="Times New Roman"/>
                <w:color w:val="000000"/>
                <w:sz w:val="24"/>
                <w:szCs w:val="24"/>
              </w:rPr>
              <w:t>:</w:t>
            </w:r>
          </w:p>
          <w:p w:rsidR="007457CD" w:rsidRPr="00F46E76" w:rsidRDefault="007457CD" w:rsidP="007457CD">
            <w:pPr>
              <w:pStyle w:val="a5"/>
              <w:rPr>
                <w:rFonts w:ascii="Times New Roman" w:hAnsi="Times New Roman" w:cs="Times New Roman"/>
                <w:color w:val="000000"/>
                <w:sz w:val="24"/>
                <w:szCs w:val="24"/>
                <w:lang w:val="ru-RU"/>
              </w:rPr>
            </w:pPr>
          </w:p>
        </w:tc>
        <w:tc>
          <w:tcPr>
            <w:tcW w:w="6946" w:type="dxa"/>
          </w:tcPr>
          <w:p w:rsidR="00592E90" w:rsidRPr="00F46E76" w:rsidRDefault="00592E90" w:rsidP="00592E90">
            <w:pPr>
              <w:spacing w:after="0"/>
              <w:jc w:val="both"/>
              <w:rPr>
                <w:rFonts w:ascii="Times New Roman" w:hAnsi="Times New Roman"/>
                <w:sz w:val="24"/>
                <w:szCs w:val="24"/>
              </w:rPr>
            </w:pPr>
            <w:bookmarkStart w:id="3" w:name="z562"/>
            <w:r w:rsidRPr="00F46E76">
              <w:rPr>
                <w:rFonts w:ascii="Times New Roman" w:hAnsi="Times New Roman"/>
                <w:color w:val="000000"/>
                <w:sz w:val="24"/>
                <w:szCs w:val="24"/>
              </w:rPr>
              <w:t>1) фамилия, имя, отчество (при его наличии), возраст и пол пациента;</w:t>
            </w:r>
          </w:p>
          <w:p w:rsidR="00592E90" w:rsidRPr="00F46E76" w:rsidRDefault="00592E90" w:rsidP="00592E90">
            <w:pPr>
              <w:spacing w:after="0"/>
              <w:jc w:val="both"/>
              <w:rPr>
                <w:rFonts w:ascii="Times New Roman" w:hAnsi="Times New Roman"/>
                <w:sz w:val="24"/>
                <w:szCs w:val="24"/>
              </w:rPr>
            </w:pPr>
            <w:bookmarkStart w:id="4" w:name="z563"/>
            <w:bookmarkEnd w:id="3"/>
            <w:r w:rsidRPr="00F46E76">
              <w:rPr>
                <w:rFonts w:ascii="Times New Roman" w:hAnsi="Times New Roman"/>
                <w:color w:val="000000"/>
                <w:sz w:val="24"/>
                <w:szCs w:val="24"/>
              </w:rPr>
              <w:t>2) данные по состоянию пациента и обстоятельства несчастного случая, травмы или заболевания;</w:t>
            </w:r>
          </w:p>
          <w:p w:rsidR="007457CD" w:rsidRPr="00F46E76" w:rsidRDefault="00592E90" w:rsidP="00592E90">
            <w:pPr>
              <w:spacing w:after="0"/>
              <w:jc w:val="both"/>
              <w:rPr>
                <w:rFonts w:ascii="Times New Roman" w:hAnsi="Times New Roman"/>
                <w:sz w:val="24"/>
                <w:szCs w:val="24"/>
              </w:rPr>
            </w:pPr>
            <w:bookmarkStart w:id="5" w:name="z564"/>
            <w:bookmarkEnd w:id="4"/>
            <w:r w:rsidRPr="00F46E76">
              <w:rPr>
                <w:rFonts w:ascii="Times New Roman" w:hAnsi="Times New Roman"/>
                <w:color w:val="000000"/>
                <w:sz w:val="24"/>
                <w:szCs w:val="24"/>
              </w:rPr>
              <w:t>3) адрес и телефон, а также ориентировочные данные по проезду к месту нахождения пациента.</w:t>
            </w:r>
            <w:bookmarkEnd w:id="5"/>
          </w:p>
        </w:tc>
      </w:tr>
      <w:tr w:rsidR="007457CD" w:rsidRPr="00F46E76" w:rsidTr="007C437D">
        <w:tc>
          <w:tcPr>
            <w:tcW w:w="534" w:type="dxa"/>
          </w:tcPr>
          <w:p w:rsidR="007457CD" w:rsidRPr="00F46E76" w:rsidRDefault="007457CD" w:rsidP="007457CD">
            <w:pPr>
              <w:pStyle w:val="a5"/>
              <w:rPr>
                <w:rFonts w:ascii="Times New Roman" w:hAnsi="Times New Roman" w:cs="Times New Roman"/>
                <w:color w:val="000000"/>
                <w:sz w:val="24"/>
                <w:szCs w:val="24"/>
                <w:lang w:val="kk-KZ"/>
              </w:rPr>
            </w:pPr>
            <w:r w:rsidRPr="00F46E76">
              <w:rPr>
                <w:rFonts w:ascii="Times New Roman" w:hAnsi="Times New Roman" w:cs="Times New Roman"/>
                <w:color w:val="000000"/>
                <w:sz w:val="24"/>
                <w:szCs w:val="24"/>
                <w:lang w:val="kk-KZ"/>
              </w:rPr>
              <w:t>7</w:t>
            </w:r>
          </w:p>
        </w:tc>
        <w:tc>
          <w:tcPr>
            <w:tcW w:w="2409" w:type="dxa"/>
          </w:tcPr>
          <w:p w:rsidR="007457CD" w:rsidRPr="00F46E76" w:rsidRDefault="007457CD" w:rsidP="007457CD">
            <w:pPr>
              <w:pStyle w:val="a5"/>
              <w:rPr>
                <w:rFonts w:ascii="Times New Roman" w:hAnsi="Times New Roman" w:cs="Times New Roman"/>
                <w:color w:val="000000"/>
                <w:sz w:val="24"/>
                <w:szCs w:val="24"/>
                <w:lang w:val="kk-KZ"/>
              </w:rPr>
            </w:pPr>
            <w:r w:rsidRPr="00F46E76">
              <w:rPr>
                <w:rFonts w:ascii="Times New Roman" w:hAnsi="Times New Roman" w:cs="Times New Roman"/>
                <w:sz w:val="24"/>
                <w:szCs w:val="24"/>
                <w:lang w:val="kk-KZ"/>
              </w:rPr>
              <w:t>Стоимость услуги</w:t>
            </w:r>
          </w:p>
        </w:tc>
        <w:tc>
          <w:tcPr>
            <w:tcW w:w="6946" w:type="dxa"/>
          </w:tcPr>
          <w:p w:rsidR="00592E90" w:rsidRPr="00F46E76" w:rsidRDefault="00592E90" w:rsidP="00592E90">
            <w:pPr>
              <w:spacing w:after="0"/>
              <w:jc w:val="both"/>
              <w:rPr>
                <w:rFonts w:ascii="Times New Roman" w:hAnsi="Times New Roman"/>
                <w:sz w:val="24"/>
                <w:szCs w:val="24"/>
              </w:rPr>
            </w:pPr>
            <w:bookmarkStart w:id="6" w:name="z559"/>
            <w:r w:rsidRPr="00F46E76">
              <w:rPr>
                <w:rFonts w:ascii="Times New Roman" w:hAnsi="Times New Roman"/>
                <w:color w:val="000000"/>
                <w:sz w:val="24"/>
                <w:szCs w:val="24"/>
              </w:rPr>
              <w:t>Государственная услуга оказывается бесплатно.</w:t>
            </w:r>
            <w:bookmarkStart w:id="7" w:name="z561"/>
            <w:bookmarkEnd w:id="6"/>
          </w:p>
          <w:bookmarkEnd w:id="7"/>
          <w:p w:rsidR="007457CD" w:rsidRPr="00F46E76" w:rsidRDefault="007457CD" w:rsidP="007457CD">
            <w:pPr>
              <w:pStyle w:val="a5"/>
              <w:rPr>
                <w:rFonts w:ascii="Times New Roman" w:hAnsi="Times New Roman" w:cs="Times New Roman"/>
                <w:color w:val="000000"/>
                <w:sz w:val="24"/>
                <w:szCs w:val="24"/>
                <w:lang w:val="ru-RU"/>
              </w:rPr>
            </w:pPr>
            <w:r w:rsidRPr="00F46E76">
              <w:rPr>
                <w:rFonts w:ascii="Times New Roman" w:hAnsi="Times New Roman" w:cs="Times New Roman"/>
                <w:sz w:val="24"/>
                <w:szCs w:val="24"/>
                <w:lang w:val="ru-RU"/>
              </w:rPr>
              <w:br/>
            </w:r>
          </w:p>
        </w:tc>
      </w:tr>
      <w:tr w:rsidR="007457CD" w:rsidRPr="00F46E76" w:rsidTr="007C437D">
        <w:tc>
          <w:tcPr>
            <w:tcW w:w="534" w:type="dxa"/>
          </w:tcPr>
          <w:p w:rsidR="007457CD" w:rsidRPr="00F46E76" w:rsidRDefault="007457CD" w:rsidP="007457CD">
            <w:pPr>
              <w:pStyle w:val="a5"/>
              <w:rPr>
                <w:rFonts w:ascii="Times New Roman" w:hAnsi="Times New Roman" w:cs="Times New Roman"/>
                <w:color w:val="000000"/>
                <w:sz w:val="24"/>
                <w:szCs w:val="24"/>
                <w:lang w:val="kk-KZ"/>
              </w:rPr>
            </w:pPr>
            <w:r w:rsidRPr="00F46E76">
              <w:rPr>
                <w:rFonts w:ascii="Times New Roman" w:hAnsi="Times New Roman" w:cs="Times New Roman"/>
                <w:color w:val="000000"/>
                <w:sz w:val="24"/>
                <w:szCs w:val="24"/>
                <w:lang w:val="kk-KZ"/>
              </w:rPr>
              <w:t>8</w:t>
            </w:r>
          </w:p>
        </w:tc>
        <w:tc>
          <w:tcPr>
            <w:tcW w:w="2409" w:type="dxa"/>
          </w:tcPr>
          <w:p w:rsidR="007457CD" w:rsidRPr="00F46E76" w:rsidRDefault="007457CD" w:rsidP="007457CD">
            <w:pPr>
              <w:pStyle w:val="a5"/>
              <w:rPr>
                <w:rFonts w:ascii="Times New Roman" w:hAnsi="Times New Roman" w:cs="Times New Roman"/>
                <w:color w:val="000000"/>
                <w:sz w:val="24"/>
                <w:szCs w:val="24"/>
                <w:lang w:val="kk-KZ"/>
              </w:rPr>
            </w:pPr>
            <w:r w:rsidRPr="00F46E76">
              <w:rPr>
                <w:rFonts w:ascii="Times New Roman" w:hAnsi="Times New Roman" w:cs="Times New Roman"/>
                <w:sz w:val="24"/>
                <w:szCs w:val="24"/>
                <w:lang w:val="kk-KZ"/>
              </w:rPr>
              <w:t>Сроки оказания услуги</w:t>
            </w:r>
          </w:p>
        </w:tc>
        <w:tc>
          <w:tcPr>
            <w:tcW w:w="6946" w:type="dxa"/>
          </w:tcPr>
          <w:p w:rsidR="007457CD" w:rsidRPr="00F46E76" w:rsidRDefault="00592E90" w:rsidP="00592E90">
            <w:pPr>
              <w:spacing w:after="0"/>
              <w:jc w:val="both"/>
              <w:rPr>
                <w:rFonts w:ascii="Times New Roman" w:hAnsi="Times New Roman"/>
                <w:sz w:val="24"/>
                <w:szCs w:val="24"/>
              </w:rPr>
            </w:pPr>
            <w:bookmarkStart w:id="8" w:name="z553"/>
            <w:r w:rsidRPr="00F46E76">
              <w:rPr>
                <w:rFonts w:ascii="Times New Roman" w:hAnsi="Times New Roman"/>
                <w:color w:val="000000"/>
                <w:sz w:val="24"/>
                <w:szCs w:val="24"/>
              </w:rPr>
              <w:t>Срок оказания государственной услуги</w:t>
            </w:r>
            <w:bookmarkStart w:id="9" w:name="z554"/>
            <w:bookmarkEnd w:id="8"/>
            <w:r w:rsidRPr="00F46E76">
              <w:rPr>
                <w:rFonts w:ascii="Times New Roman" w:hAnsi="Times New Roman"/>
                <w:color w:val="000000"/>
                <w:sz w:val="24"/>
                <w:szCs w:val="24"/>
              </w:rPr>
              <w:t xml:space="preserve"> с момента сдачи </w:t>
            </w:r>
            <w:proofErr w:type="spellStart"/>
            <w:r w:rsidRPr="00F46E76">
              <w:rPr>
                <w:rFonts w:ascii="Times New Roman" w:hAnsi="Times New Roman"/>
                <w:color w:val="000000"/>
                <w:sz w:val="24"/>
                <w:szCs w:val="24"/>
              </w:rPr>
              <w:t>услугополучателем</w:t>
            </w:r>
            <w:proofErr w:type="spellEnd"/>
            <w:r w:rsidRPr="00F46E76">
              <w:rPr>
                <w:rFonts w:ascii="Times New Roman" w:hAnsi="Times New Roman"/>
                <w:color w:val="000000"/>
                <w:sz w:val="24"/>
                <w:szCs w:val="24"/>
              </w:rPr>
              <w:t xml:space="preserve"> сведений </w:t>
            </w:r>
            <w:proofErr w:type="spellStart"/>
            <w:r w:rsidRPr="00F46E76">
              <w:rPr>
                <w:rFonts w:ascii="Times New Roman" w:hAnsi="Times New Roman"/>
                <w:color w:val="000000"/>
                <w:sz w:val="24"/>
                <w:szCs w:val="24"/>
              </w:rPr>
              <w:t>услугодателю</w:t>
            </w:r>
            <w:proofErr w:type="spellEnd"/>
            <w:r w:rsidRPr="00F46E76">
              <w:rPr>
                <w:rFonts w:ascii="Times New Roman" w:hAnsi="Times New Roman"/>
                <w:color w:val="000000"/>
                <w:sz w:val="24"/>
                <w:szCs w:val="24"/>
              </w:rPr>
              <w:t xml:space="preserve"> - в течение 1 рабочего дня</w:t>
            </w:r>
            <w:bookmarkStart w:id="10" w:name="z556"/>
            <w:bookmarkEnd w:id="9"/>
            <w:r w:rsidRPr="00F46E76">
              <w:rPr>
                <w:rFonts w:ascii="Times New Roman" w:hAnsi="Times New Roman"/>
                <w:color w:val="000000"/>
                <w:sz w:val="24"/>
                <w:szCs w:val="24"/>
              </w:rPr>
              <w:t>.</w:t>
            </w:r>
            <w:bookmarkEnd w:id="10"/>
          </w:p>
        </w:tc>
      </w:tr>
      <w:tr w:rsidR="007457CD" w:rsidRPr="00F46E76" w:rsidTr="007C437D">
        <w:tc>
          <w:tcPr>
            <w:tcW w:w="534" w:type="dxa"/>
          </w:tcPr>
          <w:p w:rsidR="007457CD" w:rsidRPr="00F46E76" w:rsidRDefault="007457CD" w:rsidP="007457CD">
            <w:pPr>
              <w:pStyle w:val="a5"/>
              <w:rPr>
                <w:rFonts w:ascii="Times New Roman" w:hAnsi="Times New Roman" w:cs="Times New Roman"/>
                <w:color w:val="000000"/>
                <w:sz w:val="24"/>
                <w:szCs w:val="24"/>
                <w:lang w:val="kk-KZ"/>
              </w:rPr>
            </w:pPr>
            <w:r w:rsidRPr="00F46E76">
              <w:rPr>
                <w:rFonts w:ascii="Times New Roman" w:hAnsi="Times New Roman" w:cs="Times New Roman"/>
                <w:color w:val="000000"/>
                <w:sz w:val="24"/>
                <w:szCs w:val="24"/>
                <w:lang w:val="kk-KZ"/>
              </w:rPr>
              <w:t>9</w:t>
            </w:r>
          </w:p>
        </w:tc>
        <w:tc>
          <w:tcPr>
            <w:tcW w:w="2409" w:type="dxa"/>
          </w:tcPr>
          <w:p w:rsidR="007457CD" w:rsidRPr="00F46E76" w:rsidRDefault="007457CD" w:rsidP="007457CD">
            <w:pPr>
              <w:pStyle w:val="a5"/>
              <w:rPr>
                <w:rFonts w:ascii="Times New Roman" w:hAnsi="Times New Roman" w:cs="Times New Roman"/>
                <w:color w:val="000000"/>
                <w:sz w:val="24"/>
                <w:szCs w:val="24"/>
                <w:lang w:val="kk-KZ"/>
              </w:rPr>
            </w:pPr>
            <w:r w:rsidRPr="00F46E76">
              <w:rPr>
                <w:rFonts w:ascii="Times New Roman" w:hAnsi="Times New Roman" w:cs="Times New Roman"/>
                <w:color w:val="000000"/>
                <w:sz w:val="24"/>
                <w:szCs w:val="24"/>
                <w:lang w:val="kk-KZ"/>
              </w:rPr>
              <w:t xml:space="preserve"> Результат оказания услуги</w:t>
            </w:r>
          </w:p>
        </w:tc>
        <w:tc>
          <w:tcPr>
            <w:tcW w:w="6946" w:type="dxa"/>
          </w:tcPr>
          <w:p w:rsidR="00592E90" w:rsidRPr="00F46E76" w:rsidRDefault="007457CD" w:rsidP="00592E90">
            <w:pPr>
              <w:pStyle w:val="a3"/>
              <w:spacing w:before="0" w:beforeAutospacing="0" w:after="0" w:afterAutospacing="0"/>
            </w:pPr>
            <w:r w:rsidRPr="00F46E76">
              <w:t xml:space="preserve"> </w:t>
            </w:r>
            <w:r w:rsidR="00592E90" w:rsidRPr="00F46E76">
              <w:t xml:space="preserve"> оказание скорой медицинской помощи</w:t>
            </w:r>
          </w:p>
          <w:p w:rsidR="007457CD" w:rsidRPr="00F46E76" w:rsidRDefault="007457CD" w:rsidP="00BB2187">
            <w:pPr>
              <w:spacing w:after="0" w:line="240" w:lineRule="auto"/>
              <w:rPr>
                <w:rFonts w:ascii="Times New Roman" w:hAnsi="Times New Roman"/>
                <w:sz w:val="24"/>
                <w:szCs w:val="24"/>
              </w:rPr>
            </w:pPr>
          </w:p>
        </w:tc>
      </w:tr>
      <w:tr w:rsidR="007457CD" w:rsidRPr="00F46E76" w:rsidTr="007C437D">
        <w:tc>
          <w:tcPr>
            <w:tcW w:w="534" w:type="dxa"/>
          </w:tcPr>
          <w:p w:rsidR="007457CD" w:rsidRPr="00F46E76" w:rsidRDefault="007457CD" w:rsidP="007457CD">
            <w:pPr>
              <w:pStyle w:val="a5"/>
              <w:rPr>
                <w:rFonts w:ascii="Times New Roman" w:hAnsi="Times New Roman" w:cs="Times New Roman"/>
                <w:color w:val="000000"/>
                <w:sz w:val="24"/>
                <w:szCs w:val="24"/>
                <w:lang w:val="kk-KZ"/>
              </w:rPr>
            </w:pPr>
            <w:r w:rsidRPr="00F46E76">
              <w:rPr>
                <w:rFonts w:ascii="Times New Roman" w:hAnsi="Times New Roman" w:cs="Times New Roman"/>
                <w:color w:val="000000"/>
                <w:sz w:val="24"/>
                <w:szCs w:val="24"/>
                <w:lang w:val="kk-KZ"/>
              </w:rPr>
              <w:t>10</w:t>
            </w:r>
          </w:p>
        </w:tc>
        <w:tc>
          <w:tcPr>
            <w:tcW w:w="2409" w:type="dxa"/>
          </w:tcPr>
          <w:p w:rsidR="007457CD" w:rsidRPr="00F46E76" w:rsidRDefault="007457CD" w:rsidP="007457CD">
            <w:pPr>
              <w:pStyle w:val="a5"/>
              <w:rPr>
                <w:rFonts w:ascii="Times New Roman" w:hAnsi="Times New Roman" w:cs="Times New Roman"/>
                <w:color w:val="000000"/>
                <w:sz w:val="24"/>
                <w:szCs w:val="24"/>
                <w:lang w:val="kk-KZ"/>
              </w:rPr>
            </w:pPr>
            <w:r w:rsidRPr="00F46E76">
              <w:rPr>
                <w:rFonts w:ascii="Times New Roman" w:hAnsi="Times New Roman" w:cs="Times New Roman"/>
                <w:color w:val="000000"/>
                <w:sz w:val="24"/>
                <w:szCs w:val="24"/>
                <w:lang w:val="kk-KZ"/>
              </w:rPr>
              <w:t>Нормативно-правовые акты</w:t>
            </w:r>
          </w:p>
        </w:tc>
        <w:tc>
          <w:tcPr>
            <w:tcW w:w="6946" w:type="dxa"/>
          </w:tcPr>
          <w:p w:rsidR="007457CD" w:rsidRPr="00F46E76" w:rsidRDefault="007457CD" w:rsidP="007457CD">
            <w:pPr>
              <w:pStyle w:val="a8"/>
              <w:numPr>
                <w:ilvl w:val="0"/>
                <w:numId w:val="8"/>
              </w:numPr>
              <w:tabs>
                <w:tab w:val="left" w:pos="743"/>
              </w:tabs>
              <w:spacing w:after="0" w:line="240" w:lineRule="auto"/>
              <w:ind w:left="34" w:firstLine="284"/>
              <w:jc w:val="both"/>
              <w:rPr>
                <w:rFonts w:ascii="Times New Roman" w:hAnsi="Times New Roman"/>
                <w:color w:val="000000" w:themeColor="text1"/>
                <w:sz w:val="24"/>
                <w:szCs w:val="24"/>
              </w:rPr>
            </w:pPr>
            <w:r w:rsidRPr="00F46E76">
              <w:rPr>
                <w:rFonts w:ascii="Times New Roman" w:hAnsi="Times New Roman"/>
                <w:sz w:val="24"/>
                <w:szCs w:val="24"/>
              </w:rPr>
              <w:t>Закон Республики Казахстан от 15 апреля 2013 года № 88-V «</w:t>
            </w:r>
            <w:r w:rsidRPr="00F46E76">
              <w:rPr>
                <w:rFonts w:ascii="Times New Roman" w:hAnsi="Times New Roman"/>
                <w:bCs/>
                <w:color w:val="000000" w:themeColor="text1"/>
                <w:sz w:val="24"/>
                <w:szCs w:val="24"/>
              </w:rPr>
              <w:t>О государственных услугах»,</w:t>
            </w:r>
          </w:p>
          <w:p w:rsidR="007457CD" w:rsidRPr="00F46E76" w:rsidRDefault="007457CD" w:rsidP="007457CD">
            <w:pPr>
              <w:pStyle w:val="a8"/>
              <w:numPr>
                <w:ilvl w:val="0"/>
                <w:numId w:val="8"/>
              </w:numPr>
              <w:tabs>
                <w:tab w:val="left" w:pos="743"/>
              </w:tabs>
              <w:spacing w:after="0" w:line="240" w:lineRule="auto"/>
              <w:ind w:left="34" w:firstLine="284"/>
              <w:jc w:val="both"/>
              <w:rPr>
                <w:rFonts w:ascii="Times New Roman" w:hAnsi="Times New Roman"/>
                <w:color w:val="000000" w:themeColor="text1"/>
                <w:sz w:val="24"/>
                <w:szCs w:val="24"/>
              </w:rPr>
            </w:pPr>
            <w:r w:rsidRPr="00F46E76">
              <w:rPr>
                <w:rFonts w:ascii="Times New Roman" w:hAnsi="Times New Roman"/>
                <w:color w:val="000000"/>
                <w:sz w:val="24"/>
                <w:szCs w:val="24"/>
              </w:rPr>
              <w:t>Постановление Правительства Республики Казахстан от 18 сентября 2013 года № 983 «Реестр государственных услуг»,</w:t>
            </w:r>
            <w:r w:rsidRPr="00F46E76">
              <w:rPr>
                <w:rFonts w:ascii="Times New Roman" w:hAnsi="Times New Roman"/>
                <w:sz w:val="24"/>
                <w:szCs w:val="24"/>
              </w:rPr>
              <w:t xml:space="preserve"> Постановление Правительства Республики Казахстан от 9 февраля 2015 года № 45 «О внесении изменения в постановление Правительства Республики Казахстан от 18 сентября 2013 года № 983 «Об утверждении реестра государственных услуг»,</w:t>
            </w:r>
          </w:p>
          <w:p w:rsidR="007457CD" w:rsidRPr="00F46E76" w:rsidRDefault="007457CD" w:rsidP="007457CD">
            <w:pPr>
              <w:pStyle w:val="a8"/>
              <w:numPr>
                <w:ilvl w:val="0"/>
                <w:numId w:val="8"/>
              </w:numPr>
              <w:tabs>
                <w:tab w:val="left" w:pos="743"/>
              </w:tabs>
              <w:spacing w:after="0" w:line="240" w:lineRule="auto"/>
              <w:ind w:left="34" w:firstLine="284"/>
              <w:jc w:val="both"/>
              <w:rPr>
                <w:rFonts w:ascii="Times New Roman" w:hAnsi="Times New Roman"/>
                <w:sz w:val="24"/>
                <w:szCs w:val="24"/>
              </w:rPr>
            </w:pPr>
            <w:r w:rsidRPr="00F46E76">
              <w:rPr>
                <w:rFonts w:ascii="Times New Roman" w:hAnsi="Times New Roman"/>
                <w:sz w:val="24"/>
                <w:szCs w:val="24"/>
              </w:rPr>
              <w:t>Приказ Министра здравоохранения и социального развития Республики Казахстан от 27 апреля 2015 года № 272 «Об утверждении стандартов государственных услуг в области здравоохранения»,</w:t>
            </w:r>
          </w:p>
          <w:p w:rsidR="007457CD" w:rsidRPr="00F46E76" w:rsidRDefault="007457CD" w:rsidP="007457CD">
            <w:pPr>
              <w:pStyle w:val="a5"/>
              <w:numPr>
                <w:ilvl w:val="0"/>
                <w:numId w:val="8"/>
              </w:numPr>
              <w:tabs>
                <w:tab w:val="left" w:pos="743"/>
              </w:tabs>
              <w:ind w:left="34" w:firstLine="284"/>
              <w:rPr>
                <w:rFonts w:ascii="Times New Roman" w:hAnsi="Times New Roman" w:cs="Times New Roman"/>
                <w:color w:val="000000"/>
                <w:sz w:val="24"/>
                <w:szCs w:val="24"/>
                <w:lang w:val="ru-RU"/>
              </w:rPr>
            </w:pPr>
            <w:r w:rsidRPr="00F46E76">
              <w:rPr>
                <w:rFonts w:ascii="Times New Roman" w:hAnsi="Times New Roman" w:cs="Times New Roman"/>
                <w:sz w:val="24"/>
                <w:szCs w:val="24"/>
                <w:lang w:val="ru-RU"/>
              </w:rPr>
              <w:t xml:space="preserve">Постановление </w:t>
            </w:r>
            <w:proofErr w:type="spellStart"/>
            <w:r w:rsidRPr="00F46E76">
              <w:rPr>
                <w:rFonts w:ascii="Times New Roman" w:hAnsi="Times New Roman" w:cs="Times New Roman"/>
                <w:sz w:val="24"/>
                <w:szCs w:val="24"/>
                <w:lang w:val="ru-RU"/>
              </w:rPr>
              <w:t>акимата</w:t>
            </w:r>
            <w:proofErr w:type="spellEnd"/>
            <w:r w:rsidRPr="00F46E76">
              <w:rPr>
                <w:rFonts w:ascii="Times New Roman" w:hAnsi="Times New Roman" w:cs="Times New Roman"/>
                <w:sz w:val="24"/>
                <w:szCs w:val="24"/>
                <w:lang w:val="ru-RU"/>
              </w:rPr>
              <w:t xml:space="preserve"> города Алматы от 18 ноября 2015 года №4/637 «Об утверждении регламентов государственных услуг в области здравоохранения»,</w:t>
            </w:r>
          </w:p>
          <w:p w:rsidR="007457CD" w:rsidRPr="00F46E76" w:rsidRDefault="007457CD" w:rsidP="007457CD">
            <w:pPr>
              <w:pStyle w:val="a5"/>
              <w:numPr>
                <w:ilvl w:val="0"/>
                <w:numId w:val="8"/>
              </w:numPr>
              <w:tabs>
                <w:tab w:val="left" w:pos="743"/>
              </w:tabs>
              <w:ind w:left="34" w:firstLine="284"/>
              <w:rPr>
                <w:rFonts w:ascii="Times New Roman" w:hAnsi="Times New Roman" w:cs="Times New Roman"/>
                <w:color w:val="000000"/>
                <w:sz w:val="24"/>
                <w:szCs w:val="24"/>
                <w:lang w:val="ru-RU"/>
              </w:rPr>
            </w:pPr>
            <w:r w:rsidRPr="00F46E76">
              <w:rPr>
                <w:rFonts w:ascii="Times New Roman" w:hAnsi="Times New Roman" w:cs="Times New Roman"/>
                <w:sz w:val="24"/>
                <w:szCs w:val="24"/>
                <w:lang w:val="ru-RU"/>
              </w:rPr>
              <w:t xml:space="preserve">Постановление </w:t>
            </w:r>
            <w:proofErr w:type="spellStart"/>
            <w:r w:rsidRPr="00F46E76">
              <w:rPr>
                <w:rFonts w:ascii="Times New Roman" w:hAnsi="Times New Roman" w:cs="Times New Roman"/>
                <w:sz w:val="24"/>
                <w:szCs w:val="24"/>
                <w:lang w:val="ru-RU"/>
              </w:rPr>
              <w:t>акимата</w:t>
            </w:r>
            <w:proofErr w:type="spellEnd"/>
            <w:r w:rsidRPr="00F46E76">
              <w:rPr>
                <w:rFonts w:ascii="Times New Roman" w:hAnsi="Times New Roman" w:cs="Times New Roman"/>
                <w:sz w:val="24"/>
                <w:szCs w:val="24"/>
                <w:lang w:val="ru-RU"/>
              </w:rPr>
              <w:t xml:space="preserve"> города Алматы от 15 августа 2016 года № 3/388 «</w:t>
            </w:r>
            <w:r w:rsidRPr="00F46E76">
              <w:rPr>
                <w:rFonts w:ascii="Times New Roman" w:hAnsi="Times New Roman" w:cs="Times New Roman"/>
                <w:bCs/>
                <w:kern w:val="36"/>
                <w:sz w:val="24"/>
                <w:szCs w:val="24"/>
                <w:lang w:val="ru-RU"/>
              </w:rPr>
              <w:t xml:space="preserve">О внесении изменений и дополнений в постановление </w:t>
            </w:r>
            <w:proofErr w:type="spellStart"/>
            <w:r w:rsidRPr="00F46E76">
              <w:rPr>
                <w:rFonts w:ascii="Times New Roman" w:hAnsi="Times New Roman" w:cs="Times New Roman"/>
                <w:bCs/>
                <w:kern w:val="36"/>
                <w:sz w:val="24"/>
                <w:szCs w:val="24"/>
                <w:lang w:val="ru-RU"/>
              </w:rPr>
              <w:t>акимата</w:t>
            </w:r>
            <w:proofErr w:type="spellEnd"/>
            <w:r w:rsidRPr="00F46E76">
              <w:rPr>
                <w:rFonts w:ascii="Times New Roman" w:hAnsi="Times New Roman" w:cs="Times New Roman"/>
                <w:bCs/>
                <w:kern w:val="36"/>
                <w:sz w:val="24"/>
                <w:szCs w:val="24"/>
                <w:lang w:val="ru-RU"/>
              </w:rPr>
              <w:t xml:space="preserve"> города Алматы от 18 ноября 2015 года </w:t>
            </w:r>
            <w:r w:rsidRPr="00F46E76">
              <w:rPr>
                <w:rFonts w:ascii="Times New Roman" w:hAnsi="Times New Roman" w:cs="Times New Roman"/>
                <w:bCs/>
                <w:kern w:val="36"/>
                <w:sz w:val="24"/>
                <w:szCs w:val="24"/>
                <w:lang w:val="ru-RU"/>
              </w:rPr>
              <w:lastRenderedPageBreak/>
              <w:t>№ 4/637 "Об утверждении регламентов государственных услуг в области здравоохранения".</w:t>
            </w:r>
          </w:p>
        </w:tc>
      </w:tr>
    </w:tbl>
    <w:p w:rsidR="00376676" w:rsidRPr="00F46E76" w:rsidRDefault="00376676" w:rsidP="007C437D">
      <w:pPr>
        <w:pStyle w:val="a5"/>
        <w:rPr>
          <w:rFonts w:ascii="Times New Roman" w:hAnsi="Times New Roman" w:cs="Times New Roman"/>
          <w:color w:val="000000"/>
          <w:sz w:val="24"/>
          <w:szCs w:val="24"/>
          <w:lang w:val="kk-KZ"/>
        </w:rPr>
      </w:pPr>
    </w:p>
    <w:sectPr w:rsidR="00376676" w:rsidRPr="00F46E76" w:rsidSect="007C43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745BA"/>
    <w:multiLevelType w:val="hybridMultilevel"/>
    <w:tmpl w:val="82AED99A"/>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773147"/>
    <w:multiLevelType w:val="hybridMultilevel"/>
    <w:tmpl w:val="281CF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8533B1"/>
    <w:multiLevelType w:val="hybridMultilevel"/>
    <w:tmpl w:val="7AF6AD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C14EE7"/>
    <w:multiLevelType w:val="hybridMultilevel"/>
    <w:tmpl w:val="C428D3C2"/>
    <w:lvl w:ilvl="0" w:tplc="79181AC2">
      <w:start w:val="1"/>
      <w:numFmt w:val="decimal"/>
      <w:lvlText w:val="%1."/>
      <w:lvlJc w:val="left"/>
      <w:pPr>
        <w:ind w:left="393" w:hanging="360"/>
      </w:pPr>
      <w:rPr>
        <w:rFonts w:hint="default"/>
        <w:color w:val="auto"/>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
    <w:nsid w:val="1E8D3374"/>
    <w:multiLevelType w:val="hybridMultilevel"/>
    <w:tmpl w:val="2ED274AE"/>
    <w:lvl w:ilvl="0" w:tplc="87C866EE">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BD3980"/>
    <w:multiLevelType w:val="hybridMultilevel"/>
    <w:tmpl w:val="39CA6078"/>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B44ECE"/>
    <w:multiLevelType w:val="hybridMultilevel"/>
    <w:tmpl w:val="E3CCC234"/>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DC179B"/>
    <w:multiLevelType w:val="hybridMultilevel"/>
    <w:tmpl w:val="10B085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4C6C99"/>
    <w:multiLevelType w:val="hybridMultilevel"/>
    <w:tmpl w:val="E1AACFC4"/>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69556F"/>
    <w:multiLevelType w:val="hybridMultilevel"/>
    <w:tmpl w:val="A30A69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7446C8"/>
    <w:multiLevelType w:val="hybridMultilevel"/>
    <w:tmpl w:val="5B94B88A"/>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E404C8"/>
    <w:multiLevelType w:val="hybridMultilevel"/>
    <w:tmpl w:val="580C4A12"/>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D5516E"/>
    <w:multiLevelType w:val="hybridMultilevel"/>
    <w:tmpl w:val="C200ED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29209F"/>
    <w:multiLevelType w:val="hybridMultilevel"/>
    <w:tmpl w:val="59C07198"/>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501A23"/>
    <w:multiLevelType w:val="hybridMultilevel"/>
    <w:tmpl w:val="0DAA93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8A7875"/>
    <w:multiLevelType w:val="hybridMultilevel"/>
    <w:tmpl w:val="D790428E"/>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8D624B"/>
    <w:multiLevelType w:val="hybridMultilevel"/>
    <w:tmpl w:val="F904DB48"/>
    <w:lvl w:ilvl="0" w:tplc="0C84A12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7">
    <w:nsid w:val="50464D7D"/>
    <w:multiLevelType w:val="hybridMultilevel"/>
    <w:tmpl w:val="882C6B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CB2E07"/>
    <w:multiLevelType w:val="hybridMultilevel"/>
    <w:tmpl w:val="05FCF484"/>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BE21CF"/>
    <w:multiLevelType w:val="hybridMultilevel"/>
    <w:tmpl w:val="759A2EF4"/>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8F38E9"/>
    <w:multiLevelType w:val="hybridMultilevel"/>
    <w:tmpl w:val="05723EF6"/>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1E73AC"/>
    <w:multiLevelType w:val="hybridMultilevel"/>
    <w:tmpl w:val="BC5EFF4E"/>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C83FDA"/>
    <w:multiLevelType w:val="hybridMultilevel"/>
    <w:tmpl w:val="B9D49A54"/>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6547F4"/>
    <w:multiLevelType w:val="hybridMultilevel"/>
    <w:tmpl w:val="360835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3C31A2"/>
    <w:multiLevelType w:val="hybridMultilevel"/>
    <w:tmpl w:val="D5D26E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18"/>
  </w:num>
  <w:num w:numId="4">
    <w:abstractNumId w:val="8"/>
  </w:num>
  <w:num w:numId="5">
    <w:abstractNumId w:val="19"/>
  </w:num>
  <w:num w:numId="6">
    <w:abstractNumId w:val="21"/>
  </w:num>
  <w:num w:numId="7">
    <w:abstractNumId w:val="5"/>
  </w:num>
  <w:num w:numId="8">
    <w:abstractNumId w:val="11"/>
  </w:num>
  <w:num w:numId="9">
    <w:abstractNumId w:val="0"/>
  </w:num>
  <w:num w:numId="10">
    <w:abstractNumId w:val="15"/>
  </w:num>
  <w:num w:numId="11">
    <w:abstractNumId w:val="13"/>
  </w:num>
  <w:num w:numId="12">
    <w:abstractNumId w:val="6"/>
  </w:num>
  <w:num w:numId="13">
    <w:abstractNumId w:val="20"/>
  </w:num>
  <w:num w:numId="14">
    <w:abstractNumId w:val="10"/>
  </w:num>
  <w:num w:numId="15">
    <w:abstractNumId w:val="22"/>
  </w:num>
  <w:num w:numId="16">
    <w:abstractNumId w:val="3"/>
  </w:num>
  <w:num w:numId="17">
    <w:abstractNumId w:val="16"/>
  </w:num>
  <w:num w:numId="18">
    <w:abstractNumId w:val="9"/>
  </w:num>
  <w:num w:numId="19">
    <w:abstractNumId w:val="24"/>
  </w:num>
  <w:num w:numId="20">
    <w:abstractNumId w:val="17"/>
  </w:num>
  <w:num w:numId="21">
    <w:abstractNumId w:val="23"/>
  </w:num>
  <w:num w:numId="22">
    <w:abstractNumId w:val="7"/>
  </w:num>
  <w:num w:numId="23">
    <w:abstractNumId w:val="12"/>
  </w:num>
  <w:num w:numId="24">
    <w:abstractNumId w:val="1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76676"/>
    <w:rsid w:val="000B4CC8"/>
    <w:rsid w:val="00124262"/>
    <w:rsid w:val="001A4140"/>
    <w:rsid w:val="001A5326"/>
    <w:rsid w:val="001B12B1"/>
    <w:rsid w:val="00200F99"/>
    <w:rsid w:val="00216312"/>
    <w:rsid w:val="00236A72"/>
    <w:rsid w:val="00245283"/>
    <w:rsid w:val="00285525"/>
    <w:rsid w:val="002867B1"/>
    <w:rsid w:val="00325DF7"/>
    <w:rsid w:val="003610EE"/>
    <w:rsid w:val="0037613C"/>
    <w:rsid w:val="00376676"/>
    <w:rsid w:val="004266FA"/>
    <w:rsid w:val="004503E3"/>
    <w:rsid w:val="00592E90"/>
    <w:rsid w:val="006119EA"/>
    <w:rsid w:val="006215DA"/>
    <w:rsid w:val="00627467"/>
    <w:rsid w:val="0063470D"/>
    <w:rsid w:val="006D2CFC"/>
    <w:rsid w:val="007171C5"/>
    <w:rsid w:val="00730EAE"/>
    <w:rsid w:val="007457CD"/>
    <w:rsid w:val="007C437D"/>
    <w:rsid w:val="0083018F"/>
    <w:rsid w:val="008524C2"/>
    <w:rsid w:val="008661D2"/>
    <w:rsid w:val="00887F6C"/>
    <w:rsid w:val="00892CC3"/>
    <w:rsid w:val="008D6CEB"/>
    <w:rsid w:val="008F7CB8"/>
    <w:rsid w:val="00901798"/>
    <w:rsid w:val="00951252"/>
    <w:rsid w:val="009869FF"/>
    <w:rsid w:val="009F0C05"/>
    <w:rsid w:val="00A46977"/>
    <w:rsid w:val="00A71E03"/>
    <w:rsid w:val="00AA3594"/>
    <w:rsid w:val="00AE6403"/>
    <w:rsid w:val="00B6735F"/>
    <w:rsid w:val="00B72FDF"/>
    <w:rsid w:val="00BA4802"/>
    <w:rsid w:val="00BB2187"/>
    <w:rsid w:val="00BB6CAB"/>
    <w:rsid w:val="00BC5CF1"/>
    <w:rsid w:val="00C7005E"/>
    <w:rsid w:val="00C711F6"/>
    <w:rsid w:val="00C92F30"/>
    <w:rsid w:val="00D124F6"/>
    <w:rsid w:val="00D51C04"/>
    <w:rsid w:val="00D76C34"/>
    <w:rsid w:val="00E267F9"/>
    <w:rsid w:val="00E94DFA"/>
    <w:rsid w:val="00ED236A"/>
    <w:rsid w:val="00EE08A0"/>
    <w:rsid w:val="00EE5BBF"/>
    <w:rsid w:val="00F46E76"/>
    <w:rsid w:val="00F67FB8"/>
    <w:rsid w:val="00F94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CCFE43-6041-4380-95D1-643DECAA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67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rsid w:val="00376676"/>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3"/>
    <w:uiPriority w:val="99"/>
    <w:locked/>
    <w:rsid w:val="00376676"/>
    <w:rPr>
      <w:rFonts w:ascii="Times New Roman" w:eastAsia="Times New Roman" w:hAnsi="Times New Roman" w:cs="Times New Roman"/>
      <w:sz w:val="24"/>
      <w:szCs w:val="24"/>
      <w:lang w:eastAsia="ru-RU"/>
    </w:rPr>
  </w:style>
  <w:style w:type="paragraph" w:styleId="a5">
    <w:name w:val="No Spacing"/>
    <w:link w:val="a6"/>
    <w:uiPriority w:val="1"/>
    <w:qFormat/>
    <w:rsid w:val="00376676"/>
    <w:pPr>
      <w:spacing w:after="0" w:line="240" w:lineRule="auto"/>
    </w:pPr>
    <w:rPr>
      <w:rFonts w:ascii="Consolas" w:eastAsia="Calibri" w:hAnsi="Consolas" w:cs="Consolas"/>
      <w:lang w:val="en-US"/>
    </w:rPr>
  </w:style>
  <w:style w:type="character" w:customStyle="1" w:styleId="a6">
    <w:name w:val="Без интервала Знак"/>
    <w:basedOn w:val="a0"/>
    <w:link w:val="a5"/>
    <w:uiPriority w:val="1"/>
    <w:rsid w:val="00376676"/>
    <w:rPr>
      <w:rFonts w:ascii="Consolas" w:eastAsia="Calibri" w:hAnsi="Consolas" w:cs="Consolas"/>
      <w:lang w:val="en-US"/>
    </w:rPr>
  </w:style>
  <w:style w:type="paragraph" w:customStyle="1" w:styleId="21">
    <w:name w:val="Средняя сетка 21"/>
    <w:uiPriority w:val="99"/>
    <w:rsid w:val="00376676"/>
    <w:pPr>
      <w:spacing w:after="0" w:line="240" w:lineRule="auto"/>
    </w:pPr>
    <w:rPr>
      <w:rFonts w:ascii="Calibri" w:eastAsia="Calibri" w:hAnsi="Calibri" w:cs="Calibri"/>
    </w:rPr>
  </w:style>
  <w:style w:type="character" w:customStyle="1" w:styleId="s0">
    <w:name w:val="s0"/>
    <w:uiPriority w:val="99"/>
    <w:rsid w:val="00376676"/>
    <w:rPr>
      <w:rFonts w:ascii="Times New Roman" w:hAnsi="Times New Roman" w:cs="Times New Roman" w:hint="default"/>
      <w:strike w:val="0"/>
      <w:dstrike w:val="0"/>
      <w:color w:val="000000"/>
      <w:sz w:val="32"/>
      <w:szCs w:val="32"/>
      <w:u w:val="none"/>
      <w:effect w:val="none"/>
    </w:rPr>
  </w:style>
  <w:style w:type="character" w:customStyle="1" w:styleId="apple-converted-space">
    <w:name w:val="apple-converted-space"/>
    <w:uiPriority w:val="99"/>
    <w:rsid w:val="00376676"/>
  </w:style>
  <w:style w:type="character" w:styleId="a7">
    <w:name w:val="Hyperlink"/>
    <w:basedOn w:val="a0"/>
    <w:uiPriority w:val="99"/>
    <w:unhideWhenUsed/>
    <w:rsid w:val="00376676"/>
    <w:rPr>
      <w:color w:val="0000FF"/>
      <w:u w:val="single"/>
    </w:rPr>
  </w:style>
  <w:style w:type="paragraph" w:styleId="a8">
    <w:name w:val="List Paragraph"/>
    <w:basedOn w:val="a"/>
    <w:uiPriority w:val="34"/>
    <w:qFormat/>
    <w:rsid w:val="00376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18863">
      <w:bodyDiv w:val="1"/>
      <w:marLeft w:val="0"/>
      <w:marRight w:val="0"/>
      <w:marTop w:val="0"/>
      <w:marBottom w:val="0"/>
      <w:divBdr>
        <w:top w:val="none" w:sz="0" w:space="0" w:color="auto"/>
        <w:left w:val="none" w:sz="0" w:space="0" w:color="auto"/>
        <w:bottom w:val="none" w:sz="0" w:space="0" w:color="auto"/>
        <w:right w:val="none" w:sz="0" w:space="0" w:color="auto"/>
      </w:divBdr>
    </w:div>
    <w:div w:id="302932941">
      <w:bodyDiv w:val="1"/>
      <w:marLeft w:val="0"/>
      <w:marRight w:val="0"/>
      <w:marTop w:val="0"/>
      <w:marBottom w:val="0"/>
      <w:divBdr>
        <w:top w:val="none" w:sz="0" w:space="0" w:color="auto"/>
        <w:left w:val="none" w:sz="0" w:space="0" w:color="auto"/>
        <w:bottom w:val="none" w:sz="0" w:space="0" w:color="auto"/>
        <w:right w:val="none" w:sz="0" w:space="0" w:color="auto"/>
      </w:divBdr>
    </w:div>
    <w:div w:id="365720865">
      <w:bodyDiv w:val="1"/>
      <w:marLeft w:val="0"/>
      <w:marRight w:val="0"/>
      <w:marTop w:val="0"/>
      <w:marBottom w:val="0"/>
      <w:divBdr>
        <w:top w:val="none" w:sz="0" w:space="0" w:color="auto"/>
        <w:left w:val="none" w:sz="0" w:space="0" w:color="auto"/>
        <w:bottom w:val="none" w:sz="0" w:space="0" w:color="auto"/>
        <w:right w:val="none" w:sz="0" w:space="0" w:color="auto"/>
      </w:divBdr>
    </w:div>
    <w:div w:id="450587483">
      <w:bodyDiv w:val="1"/>
      <w:marLeft w:val="0"/>
      <w:marRight w:val="0"/>
      <w:marTop w:val="0"/>
      <w:marBottom w:val="0"/>
      <w:divBdr>
        <w:top w:val="none" w:sz="0" w:space="0" w:color="auto"/>
        <w:left w:val="none" w:sz="0" w:space="0" w:color="auto"/>
        <w:bottom w:val="none" w:sz="0" w:space="0" w:color="auto"/>
        <w:right w:val="none" w:sz="0" w:space="0" w:color="auto"/>
      </w:divBdr>
    </w:div>
    <w:div w:id="633414383">
      <w:bodyDiv w:val="1"/>
      <w:marLeft w:val="0"/>
      <w:marRight w:val="0"/>
      <w:marTop w:val="0"/>
      <w:marBottom w:val="0"/>
      <w:divBdr>
        <w:top w:val="none" w:sz="0" w:space="0" w:color="auto"/>
        <w:left w:val="none" w:sz="0" w:space="0" w:color="auto"/>
        <w:bottom w:val="none" w:sz="0" w:space="0" w:color="auto"/>
        <w:right w:val="none" w:sz="0" w:space="0" w:color="auto"/>
      </w:divBdr>
    </w:div>
    <w:div w:id="721058521">
      <w:bodyDiv w:val="1"/>
      <w:marLeft w:val="0"/>
      <w:marRight w:val="0"/>
      <w:marTop w:val="0"/>
      <w:marBottom w:val="0"/>
      <w:divBdr>
        <w:top w:val="none" w:sz="0" w:space="0" w:color="auto"/>
        <w:left w:val="none" w:sz="0" w:space="0" w:color="auto"/>
        <w:bottom w:val="none" w:sz="0" w:space="0" w:color="auto"/>
        <w:right w:val="none" w:sz="0" w:space="0" w:color="auto"/>
      </w:divBdr>
    </w:div>
    <w:div w:id="1113013222">
      <w:bodyDiv w:val="1"/>
      <w:marLeft w:val="0"/>
      <w:marRight w:val="0"/>
      <w:marTop w:val="0"/>
      <w:marBottom w:val="0"/>
      <w:divBdr>
        <w:top w:val="none" w:sz="0" w:space="0" w:color="auto"/>
        <w:left w:val="none" w:sz="0" w:space="0" w:color="auto"/>
        <w:bottom w:val="none" w:sz="0" w:space="0" w:color="auto"/>
        <w:right w:val="none" w:sz="0" w:space="0" w:color="auto"/>
      </w:divBdr>
    </w:div>
    <w:div w:id="1324041870">
      <w:bodyDiv w:val="1"/>
      <w:marLeft w:val="0"/>
      <w:marRight w:val="0"/>
      <w:marTop w:val="0"/>
      <w:marBottom w:val="0"/>
      <w:divBdr>
        <w:top w:val="none" w:sz="0" w:space="0" w:color="auto"/>
        <w:left w:val="none" w:sz="0" w:space="0" w:color="auto"/>
        <w:bottom w:val="none" w:sz="0" w:space="0" w:color="auto"/>
        <w:right w:val="none" w:sz="0" w:space="0" w:color="auto"/>
      </w:divBdr>
    </w:div>
    <w:div w:id="1350060956">
      <w:bodyDiv w:val="1"/>
      <w:marLeft w:val="0"/>
      <w:marRight w:val="0"/>
      <w:marTop w:val="0"/>
      <w:marBottom w:val="0"/>
      <w:divBdr>
        <w:top w:val="none" w:sz="0" w:space="0" w:color="auto"/>
        <w:left w:val="none" w:sz="0" w:space="0" w:color="auto"/>
        <w:bottom w:val="none" w:sz="0" w:space="0" w:color="auto"/>
        <w:right w:val="none" w:sz="0" w:space="0" w:color="auto"/>
      </w:divBdr>
    </w:div>
    <w:div w:id="1355959278">
      <w:bodyDiv w:val="1"/>
      <w:marLeft w:val="0"/>
      <w:marRight w:val="0"/>
      <w:marTop w:val="0"/>
      <w:marBottom w:val="0"/>
      <w:divBdr>
        <w:top w:val="none" w:sz="0" w:space="0" w:color="auto"/>
        <w:left w:val="none" w:sz="0" w:space="0" w:color="auto"/>
        <w:bottom w:val="none" w:sz="0" w:space="0" w:color="auto"/>
        <w:right w:val="none" w:sz="0" w:space="0" w:color="auto"/>
      </w:divBdr>
    </w:div>
    <w:div w:id="1812483630">
      <w:bodyDiv w:val="1"/>
      <w:marLeft w:val="0"/>
      <w:marRight w:val="0"/>
      <w:marTop w:val="0"/>
      <w:marBottom w:val="0"/>
      <w:divBdr>
        <w:top w:val="none" w:sz="0" w:space="0" w:color="auto"/>
        <w:left w:val="none" w:sz="0" w:space="0" w:color="auto"/>
        <w:bottom w:val="none" w:sz="0" w:space="0" w:color="auto"/>
        <w:right w:val="none" w:sz="0" w:space="0" w:color="auto"/>
      </w:divBdr>
    </w:div>
    <w:div w:id="1847092562">
      <w:bodyDiv w:val="1"/>
      <w:marLeft w:val="0"/>
      <w:marRight w:val="0"/>
      <w:marTop w:val="0"/>
      <w:marBottom w:val="0"/>
      <w:divBdr>
        <w:top w:val="none" w:sz="0" w:space="0" w:color="auto"/>
        <w:left w:val="none" w:sz="0" w:space="0" w:color="auto"/>
        <w:bottom w:val="none" w:sz="0" w:space="0" w:color="auto"/>
        <w:right w:val="none" w:sz="0" w:space="0" w:color="auto"/>
      </w:divBdr>
    </w:div>
    <w:div w:id="1890456655">
      <w:bodyDiv w:val="1"/>
      <w:marLeft w:val="0"/>
      <w:marRight w:val="0"/>
      <w:marTop w:val="0"/>
      <w:marBottom w:val="0"/>
      <w:divBdr>
        <w:top w:val="none" w:sz="0" w:space="0" w:color="auto"/>
        <w:left w:val="none" w:sz="0" w:space="0" w:color="auto"/>
        <w:bottom w:val="none" w:sz="0" w:space="0" w:color="auto"/>
        <w:right w:val="none" w:sz="0" w:space="0" w:color="auto"/>
      </w:divBdr>
    </w:div>
    <w:div w:id="1943101059">
      <w:bodyDiv w:val="1"/>
      <w:marLeft w:val="0"/>
      <w:marRight w:val="0"/>
      <w:marTop w:val="0"/>
      <w:marBottom w:val="0"/>
      <w:divBdr>
        <w:top w:val="none" w:sz="0" w:space="0" w:color="auto"/>
        <w:left w:val="none" w:sz="0" w:space="0" w:color="auto"/>
        <w:bottom w:val="none" w:sz="0" w:space="0" w:color="auto"/>
        <w:right w:val="none" w:sz="0" w:space="0" w:color="auto"/>
      </w:divBdr>
    </w:div>
    <w:div w:id="209643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318</Words>
  <Characters>1817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kopzhasarova</dc:creator>
  <cp:keywords/>
  <dc:description/>
  <cp:lastModifiedBy>Пользователь Windows</cp:lastModifiedBy>
  <cp:revision>21</cp:revision>
  <dcterms:created xsi:type="dcterms:W3CDTF">2017-08-07T03:49:00Z</dcterms:created>
  <dcterms:modified xsi:type="dcterms:W3CDTF">2019-06-05T11:41:00Z</dcterms:modified>
</cp:coreProperties>
</file>